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11790"/>
      </w:tblGrid>
      <w:tr w:rsidR="004977D3" w:rsidRPr="0052206E" w14:paraId="5C827795" w14:textId="77777777" w:rsidTr="00FB7D50">
        <w:trPr>
          <w:trHeight w:val="720"/>
        </w:trPr>
        <w:tc>
          <w:tcPr>
            <w:tcW w:w="3960" w:type="dxa"/>
            <w:tcBorders>
              <w:right w:val="single" w:sz="4" w:space="0" w:color="auto"/>
            </w:tcBorders>
            <w:vAlign w:val="bottom"/>
          </w:tcPr>
          <w:p w14:paraId="4D0FB806" w14:textId="77777777" w:rsidR="004977D3" w:rsidRPr="0052206E" w:rsidRDefault="004977D3" w:rsidP="00FB7D50">
            <w:pPr>
              <w:spacing w:after="160" w:line="276" w:lineRule="auto"/>
              <w:ind w:left="-114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2206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Time of Appointment: </w:t>
            </w:r>
            <w:r w:rsidRPr="0052206E">
              <w:rPr>
                <w:rFonts w:ascii="Calibri" w:eastAsia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0</w:t>
            </w:r>
            <w:r w:rsidRPr="0052206E">
              <w:rPr>
                <w:rFonts w:ascii="Calibri" w:eastAsia="Calibri" w:hAnsi="Calibri" w:cs="Calibri"/>
                <w:bCs/>
                <w:sz w:val="20"/>
                <w:szCs w:val="20"/>
              </w:rPr>
              <w:t>:00 – 1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0</w:t>
            </w:r>
            <w:r w:rsidRPr="0052206E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:30 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A</w:t>
            </w:r>
            <w:r w:rsidRPr="0052206E">
              <w:rPr>
                <w:rFonts w:ascii="Calibri" w:eastAsia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11790" w:type="dxa"/>
            <w:tcBorders>
              <w:left w:val="single" w:sz="4" w:space="0" w:color="auto"/>
            </w:tcBorders>
            <w:vAlign w:val="bottom"/>
          </w:tcPr>
          <w:p w14:paraId="6F138FD9" w14:textId="77777777" w:rsidR="004977D3" w:rsidRPr="0052206E" w:rsidRDefault="004977D3" w:rsidP="00FB7D50">
            <w:pPr>
              <w:spacing w:after="160"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9342C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      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   </w:t>
            </w:r>
            <w:r w:rsidRPr="003F4205">
              <w:rPr>
                <w:rFonts w:ascii="Calibri" w:eastAsia="Calibri" w:hAnsi="Calibri" w:cs="Calibri"/>
                <w:bCs/>
                <w:sz w:val="20"/>
                <w:szCs w:val="20"/>
              </w:rPr>
              <w:t>New Patient</w:t>
            </w:r>
            <w:r w:rsidRPr="0052206E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        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         </w:t>
            </w:r>
            <w:r w:rsidRPr="003F4205">
              <w:rPr>
                <w:rFonts w:ascii="Calibri" w:eastAsia="Calibri" w:hAnsi="Calibri" w:cs="Calibri"/>
                <w:bCs/>
                <w:sz w:val="20"/>
                <w:szCs w:val="20"/>
                <w:highlight w:val="yellow"/>
              </w:rPr>
              <w:t>Established Patient</w:t>
            </w:r>
          </w:p>
        </w:tc>
      </w:tr>
    </w:tbl>
    <w:p w14:paraId="143283CC" w14:textId="77777777" w:rsidR="004977D3" w:rsidRDefault="004977D3" w:rsidP="004977D3">
      <w:pPr>
        <w:spacing w:line="276" w:lineRule="auto"/>
        <w:rPr>
          <w:rFonts w:ascii="Calibri" w:eastAsia="Calibri" w:hAnsi="Calibri" w:cs="Calibri"/>
          <w:b/>
          <w:bCs/>
          <w:sz w:val="21"/>
          <w:szCs w:val="21"/>
        </w:rPr>
      </w:pPr>
    </w:p>
    <w:p w14:paraId="70F6D577" w14:textId="77777777" w:rsidR="004977D3" w:rsidRDefault="004977D3" w:rsidP="004977D3">
      <w:pPr>
        <w:spacing w:line="276" w:lineRule="auto"/>
        <w:rPr>
          <w:rFonts w:ascii="Calibri" w:eastAsia="Calibri" w:hAnsi="Calibri" w:cs="Calibri"/>
          <w:b/>
          <w:bCs/>
          <w:sz w:val="21"/>
          <w:szCs w:val="21"/>
        </w:rPr>
      </w:pPr>
      <w:r w:rsidRPr="002D3B59">
        <w:rPr>
          <w:rFonts w:ascii="Calibri" w:eastAsia="Calibri" w:hAnsi="Calibri" w:cs="Calibri"/>
          <w:b/>
          <w:bCs/>
          <w:sz w:val="21"/>
          <w:szCs w:val="21"/>
        </w:rPr>
        <w:t>Patient Details</w:t>
      </w:r>
    </w:p>
    <w:tbl>
      <w:tblPr>
        <w:tblStyle w:val="TableGrid"/>
        <w:tblW w:w="0" w:type="auto"/>
        <w:tblInd w:w="-9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5"/>
        <w:gridCol w:w="2160"/>
        <w:gridCol w:w="2610"/>
        <w:gridCol w:w="1880"/>
      </w:tblGrid>
      <w:tr w:rsidR="004977D3" w:rsidRPr="0052206E" w14:paraId="6531CFF6" w14:textId="77777777" w:rsidTr="00FB7D50">
        <w:trPr>
          <w:trHeight w:val="593"/>
        </w:trPr>
        <w:tc>
          <w:tcPr>
            <w:tcW w:w="2795" w:type="dxa"/>
            <w:vAlign w:val="center"/>
          </w:tcPr>
          <w:p w14:paraId="48682473" w14:textId="77777777" w:rsidR="004977D3" w:rsidRPr="0052206E" w:rsidRDefault="004977D3" w:rsidP="00FB7D50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2206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Name: 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Hawkins</w:t>
            </w:r>
            <w:r w:rsidRPr="0052206E">
              <w:rPr>
                <w:rFonts w:ascii="Calibri" w:eastAsia="Calibri" w:hAnsi="Calibri" w:cs="Calibri"/>
                <w:bCs/>
                <w:sz w:val="20"/>
                <w:szCs w:val="20"/>
              </w:rPr>
              <w:t>, Ch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ristine</w:t>
            </w:r>
            <w:r w:rsidRPr="0052206E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         </w:t>
            </w:r>
          </w:p>
        </w:tc>
        <w:tc>
          <w:tcPr>
            <w:tcW w:w="2160" w:type="dxa"/>
            <w:vAlign w:val="center"/>
          </w:tcPr>
          <w:p w14:paraId="5E4B311C" w14:textId="77777777" w:rsidR="004977D3" w:rsidRPr="0052206E" w:rsidRDefault="004977D3" w:rsidP="00FB7D50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2206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Age: 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16</w:t>
            </w:r>
            <w:r w:rsidRPr="0052206E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y/o          </w:t>
            </w:r>
          </w:p>
        </w:tc>
        <w:tc>
          <w:tcPr>
            <w:tcW w:w="2610" w:type="dxa"/>
            <w:vAlign w:val="center"/>
          </w:tcPr>
          <w:p w14:paraId="05A7D724" w14:textId="77777777" w:rsidR="004977D3" w:rsidRPr="0052206E" w:rsidRDefault="004977D3" w:rsidP="00FB7D50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2206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Biological Sex: </w:t>
            </w:r>
            <w:r w:rsidRPr="0052206E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Female          </w:t>
            </w:r>
          </w:p>
        </w:tc>
        <w:tc>
          <w:tcPr>
            <w:tcW w:w="1880" w:type="dxa"/>
            <w:vAlign w:val="center"/>
          </w:tcPr>
          <w:p w14:paraId="12F53CFF" w14:textId="77777777" w:rsidR="004977D3" w:rsidRPr="0052206E" w:rsidRDefault="004977D3" w:rsidP="00FB7D50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2206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Gender: </w:t>
            </w:r>
            <w:r w:rsidRPr="0052206E">
              <w:rPr>
                <w:rFonts w:ascii="Calibri" w:eastAsia="Calibri" w:hAnsi="Calibri" w:cs="Calibri"/>
                <w:bCs/>
                <w:sz w:val="20"/>
                <w:szCs w:val="20"/>
              </w:rPr>
              <w:t>Female</w:t>
            </w:r>
          </w:p>
        </w:tc>
      </w:tr>
    </w:tbl>
    <w:p w14:paraId="4303FB97" w14:textId="77777777" w:rsidR="004977D3" w:rsidRPr="00957351" w:rsidRDefault="004977D3" w:rsidP="004977D3">
      <w:pPr>
        <w:spacing w:line="276" w:lineRule="auto"/>
        <w:rPr>
          <w:rFonts w:ascii="Calibri" w:eastAsia="Calibri" w:hAnsi="Calibri" w:cs="Calibri"/>
          <w:b/>
          <w:sz w:val="20"/>
          <w:szCs w:val="20"/>
          <w:u w:val="single"/>
        </w:rPr>
      </w:pPr>
    </w:p>
    <w:p w14:paraId="0AD7A6ED" w14:textId="77777777" w:rsidR="004977D3" w:rsidRPr="00CA2E3B" w:rsidRDefault="004977D3" w:rsidP="004977D3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 w:rsidRPr="00CA2E3B">
        <w:rPr>
          <w:rFonts w:ascii="Calibri" w:eastAsia="Calibri" w:hAnsi="Calibri" w:cs="Calibri"/>
          <w:b/>
          <w:sz w:val="22"/>
          <w:szCs w:val="22"/>
        </w:rPr>
        <w:t>Referral/comments:</w:t>
      </w:r>
      <w:r w:rsidRPr="00CA2E3B">
        <w:rPr>
          <w:rFonts w:ascii="Calibri" w:eastAsia="Calibri" w:hAnsi="Calibri" w:cs="Calibri"/>
          <w:sz w:val="22"/>
          <w:szCs w:val="22"/>
        </w:rPr>
        <w:t xml:space="preserve"> </w:t>
      </w:r>
    </w:p>
    <w:p w14:paraId="0E2B8820" w14:textId="77777777" w:rsidR="004977D3" w:rsidRPr="00A657F1" w:rsidRDefault="004977D3" w:rsidP="004977D3">
      <w:pPr>
        <w:spacing w:line="276" w:lineRule="auto"/>
        <w:rPr>
          <w:rFonts w:ascii="Calibri" w:eastAsia="Calibri" w:hAnsi="Calibri" w:cs="Calibri"/>
          <w:sz w:val="10"/>
          <w:szCs w:val="10"/>
          <w:u w:val="single"/>
        </w:rPr>
      </w:pPr>
    </w:p>
    <w:p w14:paraId="3711E5AE" w14:textId="77777777" w:rsidR="004977D3" w:rsidRPr="00957351" w:rsidRDefault="004977D3" w:rsidP="004977D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E747C4">
        <w:rPr>
          <w:rFonts w:ascii="Calibri" w:eastAsia="Calibri" w:hAnsi="Calibri" w:cs="Calibri"/>
          <w:b/>
          <w:bCs/>
          <w:sz w:val="22"/>
          <w:szCs w:val="22"/>
        </w:rPr>
        <w:t>Indication Summary: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Pr="0095735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Patient with &gt;100 café-au-lait spots, skin-fold freckling, </w:t>
      </w:r>
      <w:r w:rsidRPr="00957351">
        <w:rPr>
          <w:rFonts w:ascii="Calibri" w:hAnsi="Calibri" w:cs="Calibri"/>
          <w:color w:val="000000" w:themeColor="text1"/>
          <w:sz w:val="22"/>
          <w:szCs w:val="22"/>
        </w:rPr>
        <w:t xml:space="preserve">multiple dermal and subcutaneous neurofibromas scattered along the body. Noted to have tumor in nostril at 9 mo., since removed. Previously diagnosed with </w:t>
      </w:r>
      <w:proofErr w:type="gramStart"/>
      <w:r w:rsidRPr="00957351">
        <w:rPr>
          <w:rFonts w:ascii="Calibri" w:hAnsi="Calibri" w:cs="Calibri"/>
          <w:color w:val="000000" w:themeColor="text1"/>
          <w:sz w:val="22"/>
          <w:szCs w:val="22"/>
        </w:rPr>
        <w:t>a speech</w:t>
      </w:r>
      <w:proofErr w:type="gramEnd"/>
      <w:r w:rsidRPr="00957351">
        <w:rPr>
          <w:rFonts w:ascii="Calibri" w:hAnsi="Calibri" w:cs="Calibri"/>
          <w:color w:val="000000" w:themeColor="text1"/>
          <w:sz w:val="22"/>
          <w:szCs w:val="22"/>
        </w:rPr>
        <w:t xml:space="preserve"> delay and intellectual disability. A clinical diagnosis of neurofibromatosis type 1 was given at age 4, but the family would like to obtain genetic confirmation during today’s </w:t>
      </w:r>
      <w:proofErr w:type="gramStart"/>
      <w:r w:rsidRPr="00957351">
        <w:rPr>
          <w:rFonts w:ascii="Calibri" w:hAnsi="Calibri" w:cs="Calibri"/>
          <w:color w:val="000000" w:themeColor="text1"/>
          <w:sz w:val="22"/>
          <w:szCs w:val="22"/>
        </w:rPr>
        <w:t>visit..</w:t>
      </w:r>
      <w:proofErr w:type="gramEnd"/>
      <w:r w:rsidRPr="00957351">
        <w:rPr>
          <w:rFonts w:ascii="Calibri" w:hAnsi="Calibri" w:cs="Calibri"/>
          <w:color w:val="000000" w:themeColor="text1"/>
          <w:sz w:val="22"/>
          <w:szCs w:val="22"/>
        </w:rPr>
        <w:t xml:space="preserve"> NF1 testing ordered, results available.</w:t>
      </w:r>
    </w:p>
    <w:p w14:paraId="44A50493" w14:textId="77777777" w:rsidR="004977D3" w:rsidRPr="00957351" w:rsidRDefault="004977D3" w:rsidP="004977D3">
      <w:pPr>
        <w:spacing w:line="276" w:lineRule="auto"/>
        <w:ind w:left="36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09AD565E" w14:textId="77777777" w:rsidR="004977D3" w:rsidRPr="00B10C11" w:rsidRDefault="004977D3" w:rsidP="004977D3">
      <w:pPr>
        <w:pStyle w:val="ListParagraph"/>
        <w:spacing w:line="276" w:lineRule="auto"/>
        <w:jc w:val="both"/>
        <w:rPr>
          <w:rFonts w:ascii="Calibri" w:eastAsia="Calibri" w:hAnsi="Calibri" w:cs="Calibri"/>
          <w:b/>
          <w:bCs/>
          <w:sz w:val="10"/>
          <w:szCs w:val="10"/>
        </w:rPr>
      </w:pPr>
    </w:p>
    <w:p w14:paraId="59D71B41" w14:textId="77777777" w:rsidR="004977D3" w:rsidRPr="001C66E0" w:rsidRDefault="004977D3" w:rsidP="004977D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Relevant Family History</w:t>
      </w:r>
      <w:r w:rsidRPr="00E747C4">
        <w:rPr>
          <w:rFonts w:ascii="Calibri" w:eastAsia="Calibri" w:hAnsi="Calibri" w:cs="Calibri"/>
          <w:b/>
          <w:bCs/>
          <w:sz w:val="22"/>
          <w:szCs w:val="22"/>
        </w:rPr>
        <w:t>: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1C66E0">
        <w:rPr>
          <w:rFonts w:ascii="Calibri" w:eastAsia="Calibri" w:hAnsi="Calibri" w:cs="Calibri"/>
          <w:sz w:val="22"/>
          <w:szCs w:val="22"/>
        </w:rPr>
        <w:t>No family history suggestive of NF1.</w:t>
      </w:r>
      <w:r w:rsidRPr="001C66E0" w:rsidDel="00397A1F">
        <w:rPr>
          <w:rFonts w:ascii="Calibri" w:eastAsia="Calibri" w:hAnsi="Calibri" w:cs="Calibri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Patient’s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mother is in good health. Father previously had kidney stones. </w:t>
      </w:r>
      <w:proofErr w:type="gramStart"/>
      <w:r w:rsidRPr="001C66E0">
        <w:rPr>
          <w:rFonts w:ascii="Calibri" w:eastAsia="Calibri" w:hAnsi="Calibri" w:cs="Calibri"/>
          <w:sz w:val="22"/>
          <w:szCs w:val="22"/>
        </w:rPr>
        <w:t>Maternal</w:t>
      </w:r>
      <w:proofErr w:type="gramEnd"/>
      <w:r w:rsidRPr="001C66E0">
        <w:rPr>
          <w:rFonts w:ascii="Calibri" w:eastAsia="Calibri" w:hAnsi="Calibri" w:cs="Calibri"/>
          <w:sz w:val="22"/>
          <w:szCs w:val="22"/>
        </w:rPr>
        <w:t xml:space="preserve"> grandmother </w:t>
      </w:r>
      <w:r>
        <w:rPr>
          <w:rFonts w:ascii="Calibri" w:eastAsia="Calibri" w:hAnsi="Calibri" w:cs="Calibri"/>
          <w:sz w:val="22"/>
          <w:szCs w:val="22"/>
        </w:rPr>
        <w:t xml:space="preserve">has high blood pressure. </w:t>
      </w:r>
      <w:proofErr w:type="gramStart"/>
      <w:r>
        <w:rPr>
          <w:rFonts w:ascii="Calibri" w:eastAsia="Calibri" w:hAnsi="Calibri" w:cs="Calibri"/>
          <w:sz w:val="22"/>
          <w:szCs w:val="22"/>
        </w:rPr>
        <w:t>Paternal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grandmother reported to have arthritis. </w:t>
      </w:r>
      <w:r w:rsidRPr="00313E96">
        <w:rPr>
          <w:rFonts w:ascii="Calibri" w:eastAsia="Calibri" w:hAnsi="Calibri" w:cs="Calibri"/>
          <w:sz w:val="22"/>
          <w:szCs w:val="22"/>
        </w:rPr>
        <w:t>Family</w:t>
      </w:r>
      <w:r w:rsidRPr="00313E96">
        <w:rPr>
          <w:rStyle w:val="s7"/>
          <w:rFonts w:ascii="Calibri" w:hAnsi="Calibri" w:cs="Calibri"/>
          <w:color w:val="222222"/>
          <w:sz w:val="22"/>
          <w:szCs w:val="22"/>
        </w:rPr>
        <w:t xml:space="preserve"> history </w:t>
      </w:r>
      <w:proofErr w:type="gramStart"/>
      <w:r w:rsidRPr="00313E96">
        <w:rPr>
          <w:rStyle w:val="s7"/>
          <w:rFonts w:ascii="Calibri" w:hAnsi="Calibri" w:cs="Calibri"/>
          <w:color w:val="222222"/>
          <w:sz w:val="22"/>
          <w:szCs w:val="22"/>
        </w:rPr>
        <w:t>unremarkable</w:t>
      </w:r>
      <w:proofErr w:type="gramEnd"/>
      <w:r w:rsidRPr="00313E96">
        <w:rPr>
          <w:rStyle w:val="s7"/>
          <w:rFonts w:ascii="Calibri" w:hAnsi="Calibri" w:cs="Calibri"/>
          <w:color w:val="222222"/>
          <w:sz w:val="22"/>
          <w:szCs w:val="22"/>
        </w:rPr>
        <w:t xml:space="preserve"> for </w:t>
      </w:r>
      <w:r w:rsidRPr="00313E96">
        <w:rPr>
          <w:rStyle w:val="s4"/>
          <w:rFonts w:ascii="Calibri" w:eastAsia="Arial" w:hAnsi="Calibri" w:cs="Calibri"/>
          <w:color w:val="000000"/>
          <w:sz w:val="22"/>
          <w:szCs w:val="22"/>
        </w:rPr>
        <w:t>developmental delay</w:t>
      </w:r>
      <w:r>
        <w:rPr>
          <w:rStyle w:val="s4"/>
          <w:rFonts w:ascii="Calibri" w:eastAsia="Arial" w:hAnsi="Calibri" w:cs="Calibri"/>
          <w:color w:val="000000"/>
          <w:sz w:val="22"/>
          <w:szCs w:val="22"/>
        </w:rPr>
        <w:t>s</w:t>
      </w:r>
      <w:r w:rsidRPr="00313E96">
        <w:rPr>
          <w:rStyle w:val="s4"/>
          <w:rFonts w:ascii="Calibri" w:eastAsia="Arial" w:hAnsi="Calibri" w:cs="Calibri"/>
          <w:color w:val="000000"/>
          <w:sz w:val="22"/>
          <w:szCs w:val="22"/>
        </w:rPr>
        <w:t xml:space="preserve">, </w:t>
      </w:r>
      <w:r w:rsidRPr="00313E96">
        <w:rPr>
          <w:rStyle w:val="s7"/>
          <w:rFonts w:ascii="Calibri" w:hAnsi="Calibri" w:cs="Calibri"/>
          <w:color w:val="222222"/>
          <w:sz w:val="22"/>
          <w:szCs w:val="22"/>
        </w:rPr>
        <w:t>stillbirth</w:t>
      </w:r>
      <w:r>
        <w:rPr>
          <w:rStyle w:val="s7"/>
          <w:rFonts w:ascii="Calibri" w:hAnsi="Calibri" w:cs="Calibri"/>
          <w:color w:val="222222"/>
          <w:sz w:val="22"/>
          <w:szCs w:val="22"/>
        </w:rPr>
        <w:t>s</w:t>
      </w:r>
      <w:r w:rsidRPr="00313E96">
        <w:rPr>
          <w:rStyle w:val="s7"/>
          <w:rFonts w:ascii="Calibri" w:hAnsi="Calibri" w:cs="Calibri"/>
          <w:color w:val="222222"/>
          <w:sz w:val="22"/>
          <w:szCs w:val="22"/>
        </w:rPr>
        <w:t>,</w:t>
      </w:r>
      <w:r w:rsidRPr="00313E96">
        <w:rPr>
          <w:rStyle w:val="apple-converted-space"/>
          <w:rFonts w:ascii="Calibri" w:hAnsi="Calibri" w:cs="Calibri"/>
          <w:color w:val="222222"/>
          <w:sz w:val="22"/>
          <w:szCs w:val="22"/>
        </w:rPr>
        <w:t> </w:t>
      </w:r>
      <w:r w:rsidRPr="00313E96">
        <w:rPr>
          <w:rStyle w:val="s7"/>
          <w:rFonts w:ascii="Calibri" w:hAnsi="Calibri" w:cs="Calibri"/>
          <w:color w:val="222222"/>
          <w:sz w:val="22"/>
          <w:szCs w:val="22"/>
        </w:rPr>
        <w:t>multiple</w:t>
      </w:r>
      <w:r>
        <w:rPr>
          <w:rStyle w:val="s7"/>
          <w:rFonts w:ascii="Calibri" w:hAnsi="Calibri" w:cs="Calibri"/>
          <w:color w:val="222222"/>
          <w:sz w:val="22"/>
          <w:szCs w:val="22"/>
        </w:rPr>
        <w:t xml:space="preserve"> </w:t>
      </w:r>
      <w:r w:rsidRPr="00313E96">
        <w:rPr>
          <w:rStyle w:val="s7"/>
          <w:rFonts w:ascii="Calibri" w:hAnsi="Calibri" w:cs="Calibri"/>
          <w:color w:val="222222"/>
          <w:sz w:val="22"/>
          <w:szCs w:val="22"/>
        </w:rPr>
        <w:t>miscarriages,</w:t>
      </w:r>
      <w:r w:rsidRPr="00313E96">
        <w:rPr>
          <w:rStyle w:val="apple-converted-space"/>
          <w:rFonts w:ascii="Calibri" w:hAnsi="Calibri" w:cs="Calibri"/>
          <w:color w:val="222222"/>
          <w:sz w:val="22"/>
          <w:szCs w:val="22"/>
        </w:rPr>
        <w:t> </w:t>
      </w:r>
      <w:r w:rsidRPr="00313E96">
        <w:rPr>
          <w:rStyle w:val="s7"/>
          <w:rFonts w:ascii="Calibri" w:hAnsi="Calibri" w:cs="Calibri"/>
          <w:color w:val="222222"/>
          <w:sz w:val="22"/>
          <w:szCs w:val="22"/>
        </w:rPr>
        <w:t>sudden death</w:t>
      </w:r>
      <w:r>
        <w:rPr>
          <w:rStyle w:val="s7"/>
          <w:rFonts w:ascii="Calibri" w:hAnsi="Calibri" w:cs="Calibri"/>
          <w:color w:val="222222"/>
          <w:sz w:val="22"/>
          <w:szCs w:val="22"/>
        </w:rPr>
        <w:t>s</w:t>
      </w:r>
      <w:r w:rsidRPr="00313E96">
        <w:rPr>
          <w:rStyle w:val="s7"/>
          <w:rFonts w:ascii="Calibri" w:hAnsi="Calibri" w:cs="Calibri"/>
          <w:color w:val="222222"/>
          <w:sz w:val="22"/>
          <w:szCs w:val="22"/>
        </w:rPr>
        <w:t>,</w:t>
      </w:r>
      <w:r w:rsidRPr="00313E96">
        <w:rPr>
          <w:rStyle w:val="apple-converted-space"/>
          <w:rFonts w:ascii="Calibri" w:hAnsi="Calibri" w:cs="Calibri"/>
          <w:color w:val="222222"/>
          <w:sz w:val="22"/>
          <w:szCs w:val="22"/>
        </w:rPr>
        <w:t> </w:t>
      </w:r>
      <w:r w:rsidRPr="00313E96">
        <w:rPr>
          <w:rStyle w:val="s7"/>
          <w:rFonts w:ascii="Calibri" w:hAnsi="Calibri" w:cs="Calibri"/>
          <w:color w:val="222222"/>
          <w:sz w:val="22"/>
          <w:szCs w:val="22"/>
        </w:rPr>
        <w:t>birth defects,</w:t>
      </w:r>
      <w:r w:rsidRPr="00313E96">
        <w:rPr>
          <w:rStyle w:val="apple-converted-space"/>
          <w:rFonts w:ascii="Calibri" w:hAnsi="Calibri" w:cs="Calibri"/>
          <w:color w:val="222222"/>
          <w:sz w:val="22"/>
          <w:szCs w:val="22"/>
        </w:rPr>
        <w:t> </w:t>
      </w:r>
      <w:r w:rsidRPr="00313E96">
        <w:rPr>
          <w:rStyle w:val="s7"/>
          <w:rFonts w:ascii="Calibri" w:hAnsi="Calibri" w:cs="Calibri"/>
          <w:color w:val="222222"/>
          <w:sz w:val="22"/>
          <w:szCs w:val="22"/>
        </w:rPr>
        <w:t>or</w:t>
      </w:r>
      <w:r w:rsidRPr="00313E96">
        <w:rPr>
          <w:rStyle w:val="apple-converted-space"/>
          <w:rFonts w:ascii="Calibri" w:hAnsi="Calibri" w:cs="Calibri"/>
          <w:color w:val="222222"/>
          <w:sz w:val="22"/>
          <w:szCs w:val="22"/>
        </w:rPr>
        <w:t> </w:t>
      </w:r>
      <w:r w:rsidRPr="00313E96">
        <w:rPr>
          <w:rStyle w:val="s7"/>
          <w:rFonts w:ascii="Calibri" w:hAnsi="Calibri" w:cs="Calibri"/>
          <w:color w:val="222222"/>
          <w:sz w:val="22"/>
          <w:szCs w:val="22"/>
        </w:rPr>
        <w:t>known genetic conditions.</w:t>
      </w:r>
      <w:r w:rsidRPr="00313E96">
        <w:rPr>
          <w:rStyle w:val="apple-converted-space"/>
          <w:rFonts w:ascii="Calibri" w:hAnsi="Calibri" w:cs="Calibri"/>
          <w:color w:val="222222"/>
          <w:sz w:val="22"/>
          <w:szCs w:val="22"/>
        </w:rPr>
        <w:t> </w:t>
      </w:r>
      <w:r w:rsidRPr="00313E96">
        <w:rPr>
          <w:rStyle w:val="s8"/>
          <w:rFonts w:ascii="Calibri" w:eastAsia="Arial" w:hAnsi="Calibri" w:cs="Calibri"/>
          <w:color w:val="000000"/>
          <w:sz w:val="22"/>
          <w:szCs w:val="22"/>
        </w:rPr>
        <w:t>No consanguinity reported.</w:t>
      </w:r>
    </w:p>
    <w:p w14:paraId="2C3D74EA" w14:textId="77777777" w:rsidR="004977D3" w:rsidRPr="001F34AE" w:rsidRDefault="004977D3" w:rsidP="004977D3">
      <w:pPr>
        <w:spacing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4CBB08DA" w14:textId="77777777" w:rsidR="004977D3" w:rsidRDefault="004977D3" w:rsidP="004977D3">
      <w:p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 w:rsidRPr="001F34AE">
        <w:rPr>
          <w:rFonts w:ascii="Calibri" w:eastAsia="Calibri" w:hAnsi="Calibri" w:cs="Calibri"/>
          <w:b/>
          <w:sz w:val="22"/>
          <w:szCs w:val="22"/>
        </w:rPr>
        <w:t>Prior studies:</w:t>
      </w:r>
    </w:p>
    <w:p w14:paraId="3E4F76DA" w14:textId="77777777" w:rsidR="004977D3" w:rsidRPr="00FF5D8F" w:rsidRDefault="004977D3" w:rsidP="004977D3">
      <w:pPr>
        <w:spacing w:line="276" w:lineRule="auto"/>
        <w:rPr>
          <w:rFonts w:ascii="Calibri" w:eastAsia="Calibri" w:hAnsi="Calibri" w:cs="Calibri"/>
          <w:b/>
          <w:sz w:val="10"/>
          <w:szCs w:val="1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30"/>
        <w:gridCol w:w="2790"/>
        <w:gridCol w:w="5030"/>
      </w:tblGrid>
      <w:tr w:rsidR="004977D3" w14:paraId="55F92762" w14:textId="77777777" w:rsidTr="00FB7D50">
        <w:trPr>
          <w:jc w:val="center"/>
        </w:trPr>
        <w:tc>
          <w:tcPr>
            <w:tcW w:w="1530" w:type="dxa"/>
            <w:tcBorders>
              <w:top w:val="nil"/>
              <w:left w:val="nil"/>
              <w:bottom w:val="single" w:sz="4" w:space="0" w:color="auto"/>
            </w:tcBorders>
          </w:tcPr>
          <w:p w14:paraId="098F5301" w14:textId="77777777" w:rsidR="004977D3" w:rsidRPr="00FF5D8F" w:rsidRDefault="004977D3" w:rsidP="00FB7D50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790" w:type="dxa"/>
          </w:tcPr>
          <w:p w14:paraId="5A6FFD9E" w14:textId="77777777" w:rsidR="004977D3" w:rsidRPr="00FF5D8F" w:rsidRDefault="004977D3" w:rsidP="00FB7D5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F5D8F">
              <w:rPr>
                <w:rFonts w:ascii="Calibri" w:eastAsia="Calibri" w:hAnsi="Calibri" w:cs="Calibri"/>
                <w:b/>
                <w:sz w:val="20"/>
                <w:szCs w:val="20"/>
              </w:rPr>
              <w:t>Study</w:t>
            </w:r>
          </w:p>
        </w:tc>
        <w:tc>
          <w:tcPr>
            <w:tcW w:w="5030" w:type="dxa"/>
          </w:tcPr>
          <w:p w14:paraId="15616F57" w14:textId="77777777" w:rsidR="004977D3" w:rsidRPr="00FF5D8F" w:rsidRDefault="004977D3" w:rsidP="00FB7D5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F5D8F">
              <w:rPr>
                <w:rFonts w:ascii="Calibri" w:eastAsia="Calibri" w:hAnsi="Calibri" w:cs="Calibri"/>
                <w:b/>
                <w:sz w:val="20"/>
                <w:szCs w:val="20"/>
              </w:rPr>
              <w:t>Results/Findings</w:t>
            </w:r>
          </w:p>
        </w:tc>
      </w:tr>
      <w:tr w:rsidR="004977D3" w14:paraId="18A8869A" w14:textId="77777777" w:rsidTr="00FB7D50">
        <w:trPr>
          <w:trHeight w:hRule="exact" w:val="1074"/>
          <w:jc w:val="center"/>
        </w:trPr>
        <w:tc>
          <w:tcPr>
            <w:tcW w:w="1530" w:type="dxa"/>
            <w:tcBorders>
              <w:top w:val="nil"/>
            </w:tcBorders>
            <w:vAlign w:val="center"/>
          </w:tcPr>
          <w:p w14:paraId="5268BF14" w14:textId="77777777" w:rsidR="004977D3" w:rsidRPr="00FF5D8F" w:rsidRDefault="004977D3" w:rsidP="00FB7D50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F5D8F">
              <w:rPr>
                <w:rFonts w:ascii="Calibri" w:eastAsia="Calibri" w:hAnsi="Calibri" w:cs="Calibri"/>
                <w:b/>
                <w:sz w:val="20"/>
                <w:szCs w:val="20"/>
              </w:rPr>
              <w:t>Undisclosed</w:t>
            </w:r>
          </w:p>
        </w:tc>
        <w:tc>
          <w:tcPr>
            <w:tcW w:w="2790" w:type="dxa"/>
            <w:tcBorders>
              <w:top w:val="nil"/>
            </w:tcBorders>
            <w:vAlign w:val="center"/>
          </w:tcPr>
          <w:p w14:paraId="1777525C" w14:textId="77777777" w:rsidR="004977D3" w:rsidRPr="00206A1C" w:rsidRDefault="004977D3" w:rsidP="00FB7D50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UAB Comprehensive Analysis Neurofibromatosis Type 1</w:t>
            </w:r>
          </w:p>
        </w:tc>
        <w:tc>
          <w:tcPr>
            <w:tcW w:w="5030" w:type="dxa"/>
            <w:tcBorders>
              <w:top w:val="nil"/>
            </w:tcBorders>
            <w:vAlign w:val="center"/>
          </w:tcPr>
          <w:p w14:paraId="579F6312" w14:textId="77777777" w:rsidR="004977D3" w:rsidRPr="00206A1C" w:rsidRDefault="004977D3" w:rsidP="00FB7D50">
            <w:pPr>
              <w:spacing w:line="276" w:lineRule="auto"/>
              <w:ind w:left="77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Pathogenic variant-Type 1 NF1 microdeletion</w:t>
            </w:r>
          </w:p>
        </w:tc>
      </w:tr>
    </w:tbl>
    <w:p w14:paraId="14408C5A" w14:textId="77777777" w:rsidR="004977D3" w:rsidRPr="00CB1309" w:rsidRDefault="004977D3" w:rsidP="004977D3">
      <w:pPr>
        <w:spacing w:line="276" w:lineRule="auto"/>
        <w:rPr>
          <w:rFonts w:ascii="Calibri" w:eastAsia="Calibri" w:hAnsi="Calibri" w:cs="Calibri"/>
          <w:b/>
          <w:sz w:val="10"/>
          <w:szCs w:val="10"/>
        </w:rPr>
      </w:pPr>
    </w:p>
    <w:p w14:paraId="0B551A56" w14:textId="77777777" w:rsidR="004977D3" w:rsidRPr="001F34AE" w:rsidRDefault="004977D3" w:rsidP="004977D3">
      <w:pPr>
        <w:spacing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5AE00D36" w14:textId="77777777" w:rsidR="004977D3" w:rsidRPr="005A17B9" w:rsidRDefault="004977D3" w:rsidP="004977D3">
      <w:pPr>
        <w:spacing w:line="276" w:lineRule="auto"/>
        <w:rPr>
          <w:rFonts w:eastAsia="Calibri" w:cstheme="minorHAnsi"/>
          <w:b/>
          <w:sz w:val="22"/>
          <w:szCs w:val="22"/>
        </w:rPr>
      </w:pPr>
      <w:r w:rsidRPr="005A17B9">
        <w:rPr>
          <w:rFonts w:eastAsia="Calibri" w:cstheme="minorHAnsi"/>
          <w:b/>
          <w:sz w:val="22"/>
          <w:szCs w:val="22"/>
        </w:rPr>
        <w:t>Appointment plan:</w:t>
      </w:r>
    </w:p>
    <w:p w14:paraId="6067C4C1" w14:textId="77777777" w:rsidR="004977D3" w:rsidRPr="005A17B9" w:rsidRDefault="004977D3" w:rsidP="004977D3">
      <w:pPr>
        <w:numPr>
          <w:ilvl w:val="0"/>
          <w:numId w:val="4"/>
        </w:numPr>
        <w:spacing w:line="276" w:lineRule="auto"/>
        <w:rPr>
          <w:rFonts w:eastAsia="Calibri" w:cstheme="minorHAnsi"/>
          <w:sz w:val="22"/>
          <w:szCs w:val="22"/>
        </w:rPr>
      </w:pPr>
      <w:r w:rsidRPr="005A17B9">
        <w:rPr>
          <w:rFonts w:eastAsia="Calibri" w:cstheme="minorHAnsi"/>
          <w:sz w:val="22"/>
          <w:szCs w:val="22"/>
        </w:rPr>
        <w:t xml:space="preserve">Review the test </w:t>
      </w:r>
      <w:proofErr w:type="gramStart"/>
      <w:r w:rsidRPr="005A17B9">
        <w:rPr>
          <w:rFonts w:eastAsia="Calibri" w:cstheme="minorHAnsi"/>
          <w:sz w:val="22"/>
          <w:szCs w:val="22"/>
        </w:rPr>
        <w:t>result</w:t>
      </w:r>
      <w:proofErr w:type="gramEnd"/>
    </w:p>
    <w:p w14:paraId="07F40EC9" w14:textId="77777777" w:rsidR="004977D3" w:rsidRPr="005A17B9" w:rsidRDefault="004977D3" w:rsidP="004977D3">
      <w:pPr>
        <w:spacing w:line="276" w:lineRule="auto"/>
        <w:ind w:left="720"/>
        <w:rPr>
          <w:rFonts w:eastAsia="Calibri" w:cstheme="minorHAnsi"/>
          <w:sz w:val="10"/>
          <w:szCs w:val="10"/>
        </w:rPr>
      </w:pPr>
    </w:p>
    <w:p w14:paraId="38E7F35C" w14:textId="77777777" w:rsidR="004977D3" w:rsidRPr="005A17B9" w:rsidRDefault="004977D3" w:rsidP="004977D3">
      <w:pPr>
        <w:numPr>
          <w:ilvl w:val="0"/>
          <w:numId w:val="4"/>
        </w:numPr>
        <w:spacing w:line="276" w:lineRule="auto"/>
        <w:rPr>
          <w:rFonts w:eastAsia="Calibri" w:cstheme="minorHAnsi"/>
          <w:sz w:val="22"/>
          <w:szCs w:val="22"/>
        </w:rPr>
      </w:pPr>
      <w:r w:rsidRPr="005A17B9">
        <w:rPr>
          <w:rFonts w:cstheme="minorHAnsi"/>
          <w:color w:val="000000" w:themeColor="text1"/>
          <w:sz w:val="22"/>
          <w:szCs w:val="22"/>
        </w:rPr>
        <w:t xml:space="preserve">Educational Counseling: </w:t>
      </w:r>
    </w:p>
    <w:p w14:paraId="356FEF0F" w14:textId="77777777" w:rsidR="004977D3" w:rsidRPr="005A17B9" w:rsidRDefault="004977D3" w:rsidP="004977D3">
      <w:pPr>
        <w:pStyle w:val="ListParagraph"/>
        <w:numPr>
          <w:ilvl w:val="1"/>
          <w:numId w:val="2"/>
        </w:numPr>
        <w:spacing w:line="276" w:lineRule="auto"/>
        <w:ind w:right="-90"/>
        <w:rPr>
          <w:rFonts w:eastAsia="Calibri" w:cstheme="minorHAnsi"/>
          <w:sz w:val="22"/>
          <w:szCs w:val="22"/>
        </w:rPr>
      </w:pPr>
      <w:r w:rsidRPr="005A17B9">
        <w:rPr>
          <w:rFonts w:cstheme="minorHAnsi"/>
          <w:color w:val="000000" w:themeColor="text1"/>
          <w:sz w:val="22"/>
          <w:szCs w:val="22"/>
        </w:rPr>
        <w:t>NF1 natural history, management plan, recurrence risk</w:t>
      </w:r>
    </w:p>
    <w:p w14:paraId="2232D5BD" w14:textId="77777777" w:rsidR="004977D3" w:rsidRPr="005A17B9" w:rsidRDefault="004977D3" w:rsidP="004977D3">
      <w:pPr>
        <w:pStyle w:val="ListParagraph"/>
        <w:spacing w:line="276" w:lineRule="auto"/>
        <w:ind w:left="1440" w:right="-90"/>
        <w:rPr>
          <w:rFonts w:eastAsia="Calibri" w:cstheme="minorHAnsi"/>
          <w:sz w:val="10"/>
          <w:szCs w:val="10"/>
        </w:rPr>
      </w:pPr>
    </w:p>
    <w:p w14:paraId="133E6B7C" w14:textId="77777777" w:rsidR="004977D3" w:rsidRPr="005A17B9" w:rsidRDefault="004977D3" w:rsidP="004977D3">
      <w:pPr>
        <w:numPr>
          <w:ilvl w:val="0"/>
          <w:numId w:val="3"/>
        </w:numPr>
        <w:spacing w:line="276" w:lineRule="auto"/>
        <w:rPr>
          <w:rFonts w:eastAsia="Calibri" w:cstheme="minorHAnsi"/>
          <w:sz w:val="22"/>
          <w:szCs w:val="22"/>
        </w:rPr>
      </w:pPr>
      <w:r w:rsidRPr="005A17B9">
        <w:rPr>
          <w:rFonts w:eastAsia="Calibri" w:cstheme="minorHAnsi"/>
          <w:sz w:val="22"/>
          <w:szCs w:val="22"/>
        </w:rPr>
        <w:t>Psychosocial Counseling</w:t>
      </w:r>
    </w:p>
    <w:p w14:paraId="5CAE33E2" w14:textId="77777777" w:rsidR="004977D3" w:rsidRPr="005A17B9" w:rsidRDefault="004977D3" w:rsidP="004977D3">
      <w:pPr>
        <w:spacing w:line="276" w:lineRule="auto"/>
        <w:ind w:left="720"/>
        <w:rPr>
          <w:rFonts w:eastAsia="Calibri" w:cstheme="minorHAnsi"/>
          <w:sz w:val="10"/>
          <w:szCs w:val="10"/>
        </w:rPr>
      </w:pPr>
    </w:p>
    <w:p w14:paraId="22095C04" w14:textId="77777777" w:rsidR="004977D3" w:rsidRPr="005A17B9" w:rsidRDefault="004977D3" w:rsidP="004977D3">
      <w:pPr>
        <w:numPr>
          <w:ilvl w:val="0"/>
          <w:numId w:val="3"/>
        </w:numPr>
        <w:spacing w:line="276" w:lineRule="auto"/>
        <w:rPr>
          <w:rFonts w:eastAsia="Calibri" w:cstheme="minorHAnsi"/>
          <w:sz w:val="22"/>
          <w:szCs w:val="22"/>
        </w:rPr>
      </w:pPr>
      <w:r w:rsidRPr="005A17B9">
        <w:rPr>
          <w:rFonts w:eastAsia="Calibri" w:cstheme="minorHAnsi"/>
          <w:sz w:val="22"/>
          <w:szCs w:val="22"/>
        </w:rPr>
        <w:t xml:space="preserve">Discuss/provide resources for NF1 education, support, and community </w:t>
      </w:r>
      <w:proofErr w:type="gramStart"/>
      <w:r w:rsidRPr="005A17B9">
        <w:rPr>
          <w:rFonts w:eastAsia="Calibri" w:cstheme="minorHAnsi"/>
          <w:sz w:val="22"/>
          <w:szCs w:val="22"/>
        </w:rPr>
        <w:t>involvement</w:t>
      </w:r>
      <w:proofErr w:type="gramEnd"/>
    </w:p>
    <w:p w14:paraId="74BFA5E7" w14:textId="77777777" w:rsidR="00F32113" w:rsidRDefault="004977D3"/>
    <w:sectPr w:rsidR="00F32113" w:rsidSect="00C94790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3035E"/>
    <w:multiLevelType w:val="hybridMultilevel"/>
    <w:tmpl w:val="C8AC1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66BFA"/>
    <w:multiLevelType w:val="multilevel"/>
    <w:tmpl w:val="53F8D4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8F47D4F"/>
    <w:multiLevelType w:val="multilevel"/>
    <w:tmpl w:val="2A38FB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10D2E23"/>
    <w:multiLevelType w:val="hybridMultilevel"/>
    <w:tmpl w:val="DD405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285654">
    <w:abstractNumId w:val="0"/>
  </w:num>
  <w:num w:numId="2" w16cid:durableId="1708334233">
    <w:abstractNumId w:val="3"/>
  </w:num>
  <w:num w:numId="3" w16cid:durableId="1575898245">
    <w:abstractNumId w:val="1"/>
  </w:num>
  <w:num w:numId="4" w16cid:durableId="14155859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7D3"/>
    <w:rsid w:val="00220A75"/>
    <w:rsid w:val="003073D5"/>
    <w:rsid w:val="004977D3"/>
    <w:rsid w:val="0066073C"/>
    <w:rsid w:val="0092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33C5F"/>
  <w15:chartTrackingRefBased/>
  <w15:docId w15:val="{49D8E953-E24F-4622-8459-CAC2886A4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7D3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77D3"/>
    <w:pPr>
      <w:ind w:left="720"/>
      <w:contextualSpacing/>
    </w:pPr>
  </w:style>
  <w:style w:type="table" w:styleId="TableGrid">
    <w:name w:val="Table Grid"/>
    <w:basedOn w:val="TableNormal"/>
    <w:uiPriority w:val="39"/>
    <w:rsid w:val="004977D3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DefaultParagraphFont"/>
    <w:rsid w:val="004977D3"/>
  </w:style>
  <w:style w:type="character" w:customStyle="1" w:styleId="apple-converted-space">
    <w:name w:val="apple-converted-space"/>
    <w:basedOn w:val="DefaultParagraphFont"/>
    <w:rsid w:val="004977D3"/>
  </w:style>
  <w:style w:type="character" w:customStyle="1" w:styleId="s7">
    <w:name w:val="s7"/>
    <w:basedOn w:val="DefaultParagraphFont"/>
    <w:rsid w:val="004977D3"/>
  </w:style>
  <w:style w:type="character" w:customStyle="1" w:styleId="s8">
    <w:name w:val="s8"/>
    <w:basedOn w:val="DefaultParagraphFont"/>
    <w:rsid w:val="00497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Denton</dc:creator>
  <cp:keywords/>
  <dc:description/>
  <cp:lastModifiedBy>William Denton</cp:lastModifiedBy>
  <cp:revision>1</cp:revision>
  <dcterms:created xsi:type="dcterms:W3CDTF">2023-06-19T15:24:00Z</dcterms:created>
  <dcterms:modified xsi:type="dcterms:W3CDTF">2023-06-19T15:25:00Z</dcterms:modified>
</cp:coreProperties>
</file>