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9F91A" w14:textId="77777777" w:rsidR="000C602E" w:rsidRDefault="000C602E" w:rsidP="002D1004">
      <w:pPr>
        <w:rPr>
          <w:rFonts w:ascii="Arial" w:hAnsi="Arial" w:cs="Arial"/>
          <w:sz w:val="22"/>
          <w:szCs w:val="22"/>
        </w:rPr>
      </w:pPr>
    </w:p>
    <w:p w14:paraId="681632B5" w14:textId="77777777" w:rsidR="000C602E" w:rsidRDefault="000C602E" w:rsidP="000C602E">
      <w:pPr>
        <w:jc w:val="center"/>
        <w:rPr>
          <w:rFonts w:ascii="Arial" w:hAnsi="Arial" w:cs="Arial"/>
          <w:b/>
          <w:sz w:val="22"/>
          <w:szCs w:val="22"/>
        </w:rPr>
      </w:pPr>
      <w:r w:rsidRPr="000C602E">
        <w:rPr>
          <w:rFonts w:ascii="Arial" w:hAnsi="Arial" w:cs="Arial"/>
          <w:b/>
          <w:sz w:val="22"/>
          <w:szCs w:val="22"/>
        </w:rPr>
        <w:t xml:space="preserve">REQUEST FOR </w:t>
      </w:r>
      <w:r w:rsidR="00881729">
        <w:rPr>
          <w:rFonts w:ascii="Arial" w:hAnsi="Arial" w:cs="Arial"/>
          <w:b/>
          <w:sz w:val="22"/>
          <w:szCs w:val="22"/>
        </w:rPr>
        <w:t>NEUROENDOCRINE CANCER</w:t>
      </w:r>
      <w:r w:rsidR="00881729">
        <w:rPr>
          <w:rFonts w:ascii="Arial" w:hAnsi="Arial" w:cs="Arial"/>
          <w:b/>
          <w:sz w:val="22"/>
          <w:szCs w:val="22"/>
        </w:rPr>
        <w:br/>
      </w:r>
      <w:r w:rsidRPr="000C602E">
        <w:rPr>
          <w:rFonts w:ascii="Arial" w:hAnsi="Arial" w:cs="Arial"/>
          <w:b/>
          <w:sz w:val="22"/>
          <w:szCs w:val="22"/>
        </w:rPr>
        <w:t>PILOT AND FEASIBILITY GRANT APPLICATIONS</w:t>
      </w:r>
    </w:p>
    <w:p w14:paraId="36A448E8" w14:textId="77777777" w:rsidR="000C602E" w:rsidRDefault="000C602E" w:rsidP="000C602E">
      <w:pPr>
        <w:jc w:val="center"/>
        <w:rPr>
          <w:rFonts w:ascii="Arial" w:hAnsi="Arial" w:cs="Arial"/>
          <w:b/>
          <w:sz w:val="22"/>
          <w:szCs w:val="22"/>
        </w:rPr>
      </w:pPr>
    </w:p>
    <w:p w14:paraId="578DCF7C" w14:textId="77777777" w:rsidR="00035FEE" w:rsidRPr="00035FEE" w:rsidRDefault="00035FEE" w:rsidP="002D1004">
      <w:pPr>
        <w:rPr>
          <w:rFonts w:ascii="Arial" w:hAnsi="Arial" w:cs="Arial"/>
          <w:b/>
          <w:sz w:val="22"/>
          <w:szCs w:val="22"/>
          <w:u w:val="single"/>
        </w:rPr>
      </w:pPr>
      <w:r w:rsidRPr="00035FEE">
        <w:rPr>
          <w:rFonts w:ascii="Arial" w:hAnsi="Arial" w:cs="Arial"/>
          <w:b/>
          <w:sz w:val="22"/>
          <w:szCs w:val="22"/>
          <w:u w:val="single"/>
        </w:rPr>
        <w:t>Background</w:t>
      </w:r>
    </w:p>
    <w:p w14:paraId="765DB4C4" w14:textId="77777777" w:rsidR="000C602E" w:rsidRDefault="00035FEE" w:rsidP="002D100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8E06F9">
        <w:rPr>
          <w:rFonts w:ascii="Arial" w:hAnsi="Arial" w:cs="Arial"/>
          <w:sz w:val="22"/>
          <w:szCs w:val="22"/>
        </w:rPr>
        <w:t xml:space="preserve"> Specialized Program of Research Excellence (</w:t>
      </w:r>
      <w:r>
        <w:rPr>
          <w:rFonts w:ascii="Arial" w:hAnsi="Arial" w:cs="Arial"/>
          <w:sz w:val="22"/>
          <w:szCs w:val="22"/>
        </w:rPr>
        <w:t>SPORE</w:t>
      </w:r>
      <w:r w:rsidR="008E06F9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in Neuroendocrine Cancer </w:t>
      </w:r>
      <w:r w:rsidR="003C0BB0">
        <w:rPr>
          <w:rFonts w:ascii="Arial" w:hAnsi="Arial" w:cs="Arial"/>
          <w:sz w:val="22"/>
          <w:szCs w:val="22"/>
        </w:rPr>
        <w:t xml:space="preserve">(NE SPORE) </w:t>
      </w:r>
      <w:r>
        <w:rPr>
          <w:rFonts w:ascii="Arial" w:hAnsi="Arial" w:cs="Arial"/>
          <w:sz w:val="22"/>
          <w:szCs w:val="22"/>
        </w:rPr>
        <w:t>is under further development at the University of Alabama at Birmingham</w:t>
      </w:r>
      <w:r w:rsidR="003A6E3C">
        <w:rPr>
          <w:rFonts w:ascii="Arial" w:hAnsi="Arial" w:cs="Arial"/>
          <w:sz w:val="22"/>
          <w:szCs w:val="22"/>
        </w:rPr>
        <w:t xml:space="preserve"> (UAB)</w:t>
      </w:r>
      <w:r>
        <w:rPr>
          <w:rFonts w:ascii="Arial" w:hAnsi="Arial" w:cs="Arial"/>
          <w:sz w:val="22"/>
          <w:szCs w:val="22"/>
        </w:rPr>
        <w:t xml:space="preserve">.  An initial P50 application was submitted in September 2019 and is pending review.  There is need to engage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additional investigators and projects that have potential to strengthen an anticipated </w:t>
      </w:r>
      <w:r w:rsidR="003A6E3C">
        <w:rPr>
          <w:rFonts w:ascii="Arial" w:hAnsi="Arial" w:cs="Arial"/>
          <w:sz w:val="22"/>
          <w:szCs w:val="22"/>
        </w:rPr>
        <w:t>revised application</w:t>
      </w:r>
      <w:r>
        <w:rPr>
          <w:rFonts w:ascii="Arial" w:hAnsi="Arial" w:cs="Arial"/>
          <w:sz w:val="22"/>
          <w:szCs w:val="22"/>
        </w:rPr>
        <w:t xml:space="preserve">.  </w:t>
      </w:r>
      <w:r w:rsidR="003A6E3C">
        <w:rPr>
          <w:rFonts w:ascii="Arial" w:hAnsi="Arial" w:cs="Arial"/>
          <w:sz w:val="22"/>
          <w:szCs w:val="22"/>
        </w:rPr>
        <w:t>Therefore, a</w:t>
      </w:r>
      <w:r>
        <w:rPr>
          <w:rFonts w:ascii="Arial" w:hAnsi="Arial" w:cs="Arial"/>
          <w:sz w:val="22"/>
          <w:szCs w:val="22"/>
        </w:rPr>
        <w:t xml:space="preserve">n AMC21 Multi-Investigator Grant was awarded to continue the development efforts </w:t>
      </w:r>
      <w:r w:rsidR="003A6E3C">
        <w:rPr>
          <w:rFonts w:ascii="Arial" w:hAnsi="Arial" w:cs="Arial"/>
          <w:sz w:val="22"/>
          <w:szCs w:val="22"/>
        </w:rPr>
        <w:t xml:space="preserve">for this important grant </w:t>
      </w:r>
      <w:r>
        <w:rPr>
          <w:rFonts w:ascii="Arial" w:hAnsi="Arial" w:cs="Arial"/>
          <w:sz w:val="22"/>
          <w:szCs w:val="22"/>
        </w:rPr>
        <w:t xml:space="preserve">and </w:t>
      </w:r>
      <w:r w:rsidR="003A6E3C">
        <w:rPr>
          <w:rFonts w:ascii="Arial" w:hAnsi="Arial" w:cs="Arial"/>
          <w:sz w:val="22"/>
          <w:szCs w:val="22"/>
        </w:rPr>
        <w:t>has resulted in this pilot program</w:t>
      </w:r>
      <w:r>
        <w:rPr>
          <w:rFonts w:ascii="Arial" w:hAnsi="Arial" w:cs="Arial"/>
          <w:sz w:val="22"/>
          <w:szCs w:val="22"/>
        </w:rPr>
        <w:t xml:space="preserve">.  </w:t>
      </w:r>
    </w:p>
    <w:p w14:paraId="03ECB28D" w14:textId="77777777" w:rsidR="000C602E" w:rsidRDefault="000C602E" w:rsidP="002D1004">
      <w:pPr>
        <w:rPr>
          <w:rFonts w:ascii="Arial" w:hAnsi="Arial" w:cs="Arial"/>
          <w:sz w:val="22"/>
          <w:szCs w:val="22"/>
        </w:rPr>
      </w:pPr>
    </w:p>
    <w:p w14:paraId="2A8A7BB4" w14:textId="77777777" w:rsidR="00035FEE" w:rsidRPr="00035FEE" w:rsidRDefault="00035FEE" w:rsidP="002D1004">
      <w:pPr>
        <w:rPr>
          <w:rFonts w:ascii="Arial" w:hAnsi="Arial" w:cs="Arial"/>
          <w:b/>
          <w:sz w:val="22"/>
          <w:szCs w:val="22"/>
          <w:u w:val="single"/>
        </w:rPr>
      </w:pPr>
      <w:r w:rsidRPr="00035FEE">
        <w:rPr>
          <w:rFonts w:ascii="Arial" w:hAnsi="Arial" w:cs="Arial"/>
          <w:b/>
          <w:sz w:val="22"/>
          <w:szCs w:val="22"/>
          <w:u w:val="single"/>
        </w:rPr>
        <w:t>Purpose</w:t>
      </w:r>
    </w:p>
    <w:p w14:paraId="1DB86FE0" w14:textId="08029E8A" w:rsidR="009E34EE" w:rsidRPr="000852A4" w:rsidRDefault="009E34EE" w:rsidP="002D1004">
      <w:pPr>
        <w:rPr>
          <w:rFonts w:ascii="Arial" w:hAnsi="Arial" w:cs="Arial"/>
          <w:sz w:val="22"/>
          <w:szCs w:val="22"/>
        </w:rPr>
      </w:pPr>
      <w:r w:rsidRPr="000852A4">
        <w:rPr>
          <w:rFonts w:ascii="Arial" w:hAnsi="Arial" w:cs="Arial"/>
          <w:sz w:val="22"/>
          <w:szCs w:val="22"/>
        </w:rPr>
        <w:t xml:space="preserve">The pilot and feasibility program </w:t>
      </w:r>
      <w:proofErr w:type="gramStart"/>
      <w:r w:rsidRPr="000852A4">
        <w:rPr>
          <w:rFonts w:ascii="Arial" w:hAnsi="Arial" w:cs="Arial"/>
          <w:sz w:val="22"/>
          <w:szCs w:val="22"/>
        </w:rPr>
        <w:t>is</w:t>
      </w:r>
      <w:proofErr w:type="gramEnd"/>
      <w:r w:rsidRPr="000852A4">
        <w:rPr>
          <w:rFonts w:ascii="Arial" w:hAnsi="Arial" w:cs="Arial"/>
          <w:sz w:val="22"/>
          <w:szCs w:val="22"/>
        </w:rPr>
        <w:t xml:space="preserve"> intended to provide seed support for new and innovative research projects directed at bas</w:t>
      </w:r>
      <w:r w:rsidR="00412326">
        <w:rPr>
          <w:rFonts w:ascii="Arial" w:hAnsi="Arial" w:cs="Arial"/>
          <w:sz w:val="22"/>
          <w:szCs w:val="22"/>
        </w:rPr>
        <w:t>ic, biom</w:t>
      </w:r>
      <w:r w:rsidR="006973AF" w:rsidRPr="000852A4">
        <w:rPr>
          <w:rFonts w:ascii="Arial" w:hAnsi="Arial" w:cs="Arial"/>
          <w:sz w:val="22"/>
          <w:szCs w:val="22"/>
        </w:rPr>
        <w:t>e</w:t>
      </w:r>
      <w:r w:rsidR="00B54679">
        <w:rPr>
          <w:rFonts w:ascii="Arial" w:hAnsi="Arial" w:cs="Arial"/>
          <w:sz w:val="22"/>
          <w:szCs w:val="22"/>
        </w:rPr>
        <w:t>d</w:t>
      </w:r>
      <w:r w:rsidR="006973AF" w:rsidRPr="000852A4">
        <w:rPr>
          <w:rFonts w:ascii="Arial" w:hAnsi="Arial" w:cs="Arial"/>
          <w:sz w:val="22"/>
          <w:szCs w:val="22"/>
        </w:rPr>
        <w:t xml:space="preserve">ical, translational, and </w:t>
      </w:r>
      <w:r w:rsidRPr="000852A4">
        <w:rPr>
          <w:rFonts w:ascii="Arial" w:hAnsi="Arial" w:cs="Arial"/>
          <w:sz w:val="22"/>
          <w:szCs w:val="22"/>
        </w:rPr>
        <w:t xml:space="preserve">clinical research questions that broadly pertain to </w:t>
      </w:r>
      <w:r w:rsidR="000852A4" w:rsidRPr="000852A4">
        <w:rPr>
          <w:rFonts w:ascii="Arial" w:hAnsi="Arial" w:cs="Arial"/>
          <w:sz w:val="22"/>
          <w:szCs w:val="22"/>
        </w:rPr>
        <w:t xml:space="preserve">neuroendocrine cancer. </w:t>
      </w:r>
      <w:r w:rsidRPr="000852A4">
        <w:rPr>
          <w:rFonts w:ascii="Arial" w:hAnsi="Arial" w:cs="Arial"/>
          <w:sz w:val="22"/>
          <w:szCs w:val="22"/>
        </w:rPr>
        <w:t>Pilot projects should be designed to generate sufficient data as the basis for further extramural funding in order to substantially pursue and expand the line of investigation.</w:t>
      </w:r>
    </w:p>
    <w:p w14:paraId="47A8A2CA" w14:textId="77777777" w:rsidR="00035FEE" w:rsidRPr="000852A4" w:rsidRDefault="00035FEE" w:rsidP="002D1004">
      <w:pPr>
        <w:rPr>
          <w:rFonts w:ascii="Arial" w:hAnsi="Arial" w:cs="Arial"/>
          <w:sz w:val="22"/>
          <w:szCs w:val="22"/>
        </w:rPr>
      </w:pPr>
    </w:p>
    <w:p w14:paraId="2B7A04FD" w14:textId="77777777" w:rsidR="000C602E" w:rsidRDefault="003A6E3C" w:rsidP="000C602E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Requirements</w:t>
      </w:r>
    </w:p>
    <w:p w14:paraId="031E1D14" w14:textId="77777777" w:rsidR="003A6E3C" w:rsidRDefault="003A6E3C" w:rsidP="003A6E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Principal investigators must have faculty status at UAB.  </w:t>
      </w:r>
    </w:p>
    <w:p w14:paraId="354E4076" w14:textId="77777777" w:rsidR="009E34EE" w:rsidRDefault="009E34EE" w:rsidP="003A6E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Junior investigators are encouraged to engage senior investigators on their research team.</w:t>
      </w:r>
    </w:p>
    <w:p w14:paraId="160BD18E" w14:textId="77777777" w:rsidR="003A6E3C" w:rsidRDefault="003A6E3C" w:rsidP="003A6E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Projects must represent a new scope of work without prior or existing grant support. </w:t>
      </w:r>
    </w:p>
    <w:p w14:paraId="5E72E12B" w14:textId="77777777" w:rsidR="000C602E" w:rsidRDefault="000C602E" w:rsidP="003A6E3C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C0BB0">
        <w:rPr>
          <w:rFonts w:ascii="Arial" w:hAnsi="Arial" w:cs="Arial"/>
          <w:sz w:val="22"/>
          <w:szCs w:val="22"/>
        </w:rPr>
        <w:t>Budgets of up to $</w:t>
      </w:r>
      <w:r w:rsidR="003C0BB0" w:rsidRPr="003C0BB0">
        <w:rPr>
          <w:rFonts w:ascii="Arial" w:hAnsi="Arial" w:cs="Arial"/>
          <w:sz w:val="22"/>
          <w:szCs w:val="22"/>
        </w:rPr>
        <w:t>15</w:t>
      </w:r>
      <w:r w:rsidRPr="003C0BB0">
        <w:rPr>
          <w:rFonts w:ascii="Arial" w:hAnsi="Arial" w:cs="Arial"/>
          <w:sz w:val="22"/>
          <w:szCs w:val="22"/>
        </w:rPr>
        <w:t xml:space="preserve">,000 direct costs for one year may be requested. PI salary support is not allowed. </w:t>
      </w:r>
      <w:r w:rsidR="00666645" w:rsidRPr="003C0BB0">
        <w:rPr>
          <w:rFonts w:ascii="Arial" w:hAnsi="Arial" w:cs="Arial"/>
          <w:sz w:val="22"/>
          <w:szCs w:val="22"/>
        </w:rPr>
        <w:t>Indirect costs should not be included</w:t>
      </w:r>
      <w:r w:rsidR="00E315B6" w:rsidRPr="003C0BB0">
        <w:rPr>
          <w:rFonts w:ascii="Arial" w:hAnsi="Arial" w:cs="Arial"/>
          <w:sz w:val="22"/>
          <w:szCs w:val="22"/>
        </w:rPr>
        <w:t>.  No equipment</w:t>
      </w:r>
      <w:r w:rsidR="003C0BB0">
        <w:rPr>
          <w:rFonts w:ascii="Arial" w:hAnsi="Arial" w:cs="Arial"/>
          <w:sz w:val="22"/>
          <w:szCs w:val="22"/>
        </w:rPr>
        <w:t xml:space="preserve"> purchases</w:t>
      </w:r>
      <w:r w:rsidR="00E315B6" w:rsidRPr="003C0BB0">
        <w:rPr>
          <w:rFonts w:ascii="Arial" w:hAnsi="Arial" w:cs="Arial"/>
          <w:sz w:val="22"/>
          <w:szCs w:val="22"/>
        </w:rPr>
        <w:t xml:space="preserve"> &gt;$5K </w:t>
      </w:r>
      <w:r w:rsidR="003C0BB0">
        <w:rPr>
          <w:rFonts w:ascii="Arial" w:hAnsi="Arial" w:cs="Arial"/>
          <w:sz w:val="22"/>
          <w:szCs w:val="22"/>
        </w:rPr>
        <w:t>are allowed</w:t>
      </w:r>
      <w:r w:rsidR="00E315B6" w:rsidRPr="003C0BB0">
        <w:rPr>
          <w:rFonts w:ascii="Arial" w:hAnsi="Arial" w:cs="Arial"/>
          <w:sz w:val="22"/>
          <w:szCs w:val="22"/>
        </w:rPr>
        <w:t>.</w:t>
      </w:r>
      <w:r w:rsidR="00666645" w:rsidRPr="003C0BB0">
        <w:rPr>
          <w:rFonts w:ascii="Arial" w:hAnsi="Arial" w:cs="Arial"/>
          <w:sz w:val="22"/>
          <w:szCs w:val="22"/>
        </w:rPr>
        <w:t xml:space="preserve"> </w:t>
      </w:r>
    </w:p>
    <w:p w14:paraId="78350B61" w14:textId="77777777" w:rsidR="003C0BB0" w:rsidRDefault="003C0BB0" w:rsidP="001B5EA5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Recipients are required to participate in monthly NE SPORE investigator meetings.</w:t>
      </w:r>
      <w:r w:rsidR="00B52C56">
        <w:rPr>
          <w:rFonts w:ascii="Arial" w:hAnsi="Arial" w:cs="Arial"/>
          <w:sz w:val="22"/>
          <w:szCs w:val="22"/>
        </w:rPr>
        <w:t xml:space="preserve"> </w:t>
      </w:r>
    </w:p>
    <w:p w14:paraId="2602837F" w14:textId="77777777" w:rsidR="00140918" w:rsidRPr="00B52C56" w:rsidRDefault="003A6E3C" w:rsidP="001D2560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B52C56">
        <w:rPr>
          <w:rFonts w:ascii="Arial" w:hAnsi="Arial" w:cs="Arial"/>
          <w:sz w:val="22"/>
          <w:szCs w:val="22"/>
        </w:rPr>
        <w:t xml:space="preserve">Quarterly progress </w:t>
      </w:r>
      <w:r w:rsidR="00B52C56" w:rsidRPr="00B52C56">
        <w:rPr>
          <w:rFonts w:ascii="Arial" w:hAnsi="Arial" w:cs="Arial"/>
          <w:sz w:val="22"/>
          <w:szCs w:val="22"/>
        </w:rPr>
        <w:t xml:space="preserve">presentations </w:t>
      </w:r>
      <w:r w:rsidRPr="00B52C56">
        <w:rPr>
          <w:rFonts w:ascii="Arial" w:hAnsi="Arial" w:cs="Arial"/>
          <w:sz w:val="22"/>
          <w:szCs w:val="22"/>
        </w:rPr>
        <w:t>will be required</w:t>
      </w:r>
      <w:r w:rsidR="00B52C56" w:rsidRPr="00B52C56">
        <w:rPr>
          <w:rFonts w:ascii="Arial" w:hAnsi="Arial" w:cs="Arial"/>
          <w:sz w:val="22"/>
          <w:szCs w:val="22"/>
        </w:rPr>
        <w:t xml:space="preserve"> at NE SPORE investigator meetings</w:t>
      </w:r>
      <w:r w:rsidRPr="00B52C56">
        <w:rPr>
          <w:rFonts w:ascii="Arial" w:hAnsi="Arial" w:cs="Arial"/>
          <w:sz w:val="22"/>
          <w:szCs w:val="22"/>
        </w:rPr>
        <w:t>.</w:t>
      </w:r>
    </w:p>
    <w:p w14:paraId="497B7155" w14:textId="77777777" w:rsidR="000C602E" w:rsidRDefault="000C602E" w:rsidP="000C602E">
      <w:pPr>
        <w:rPr>
          <w:rFonts w:ascii="Arial" w:hAnsi="Arial" w:cs="Arial"/>
          <w:sz w:val="22"/>
          <w:szCs w:val="22"/>
          <w:u w:val="single"/>
        </w:rPr>
      </w:pPr>
    </w:p>
    <w:p w14:paraId="1FB7ADB0" w14:textId="77777777" w:rsidR="00140918" w:rsidRPr="00140918" w:rsidRDefault="00140918" w:rsidP="000C602E">
      <w:pPr>
        <w:rPr>
          <w:rFonts w:ascii="Arial" w:hAnsi="Arial" w:cs="Arial"/>
          <w:b/>
          <w:sz w:val="22"/>
          <w:szCs w:val="22"/>
          <w:u w:val="single"/>
        </w:rPr>
      </w:pPr>
      <w:r w:rsidRPr="00140918">
        <w:rPr>
          <w:rFonts w:ascii="Arial" w:hAnsi="Arial" w:cs="Arial"/>
          <w:b/>
          <w:sz w:val="22"/>
          <w:szCs w:val="22"/>
          <w:u w:val="single"/>
        </w:rPr>
        <w:t>Important Dates</w:t>
      </w:r>
    </w:p>
    <w:p w14:paraId="648EEA50" w14:textId="77777777" w:rsidR="003C0BB0" w:rsidRDefault="003C0BB0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Release of RFA: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December 15, 2019</w:t>
      </w:r>
    </w:p>
    <w:p w14:paraId="59BFF3CD" w14:textId="77777777" w:rsidR="00140918" w:rsidRDefault="00140918" w:rsidP="000C602E">
      <w:pPr>
        <w:rPr>
          <w:rFonts w:ascii="Arial" w:hAnsi="Arial" w:cs="Arial"/>
          <w:sz w:val="22"/>
          <w:szCs w:val="22"/>
        </w:rPr>
      </w:pPr>
      <w:r w:rsidRPr="00140918">
        <w:rPr>
          <w:rFonts w:ascii="Arial" w:hAnsi="Arial" w:cs="Arial"/>
          <w:sz w:val="22"/>
          <w:szCs w:val="22"/>
        </w:rPr>
        <w:t>Application</w:t>
      </w:r>
      <w:r>
        <w:rPr>
          <w:rFonts w:ascii="Arial" w:hAnsi="Arial" w:cs="Arial"/>
          <w:sz w:val="22"/>
          <w:szCs w:val="22"/>
        </w:rPr>
        <w:t xml:space="preserve"> Deadline: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0EBF">
        <w:rPr>
          <w:rFonts w:ascii="Arial" w:hAnsi="Arial" w:cs="Arial"/>
          <w:sz w:val="22"/>
          <w:szCs w:val="22"/>
        </w:rPr>
        <w:t>January 22, 2020</w:t>
      </w:r>
    </w:p>
    <w:p w14:paraId="33F8D92A" w14:textId="77777777" w:rsidR="00140918" w:rsidRDefault="00140918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Earliest Award Date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C0EBF">
        <w:rPr>
          <w:rFonts w:ascii="Arial" w:hAnsi="Arial" w:cs="Arial"/>
          <w:sz w:val="22"/>
          <w:szCs w:val="22"/>
        </w:rPr>
        <w:t>March 1, 2020</w:t>
      </w:r>
    </w:p>
    <w:p w14:paraId="6CAFE3FE" w14:textId="77777777" w:rsidR="00140918" w:rsidRDefault="009145E4" w:rsidP="000C60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Final </w:t>
      </w:r>
      <w:r w:rsidR="00140918">
        <w:rPr>
          <w:rFonts w:ascii="Arial" w:hAnsi="Arial" w:cs="Arial"/>
          <w:sz w:val="22"/>
          <w:szCs w:val="22"/>
        </w:rPr>
        <w:t>Report Due</w:t>
      </w:r>
      <w:r w:rsidR="00140918">
        <w:rPr>
          <w:rFonts w:ascii="Arial" w:hAnsi="Arial" w:cs="Arial"/>
          <w:sz w:val="22"/>
          <w:szCs w:val="22"/>
        </w:rPr>
        <w:tab/>
      </w:r>
      <w:r w:rsidR="00140918">
        <w:rPr>
          <w:rFonts w:ascii="Arial" w:hAnsi="Arial" w:cs="Arial"/>
          <w:sz w:val="22"/>
          <w:szCs w:val="22"/>
        </w:rPr>
        <w:tab/>
      </w:r>
      <w:r w:rsidR="00FC0EBF">
        <w:rPr>
          <w:rFonts w:ascii="Arial" w:hAnsi="Arial" w:cs="Arial"/>
          <w:sz w:val="22"/>
          <w:szCs w:val="22"/>
        </w:rPr>
        <w:t>March 15, 2021</w:t>
      </w:r>
    </w:p>
    <w:p w14:paraId="32CA68E8" w14:textId="77777777" w:rsidR="00140918" w:rsidRDefault="00140918" w:rsidP="000C602E">
      <w:pPr>
        <w:rPr>
          <w:rFonts w:ascii="Arial" w:hAnsi="Arial" w:cs="Arial"/>
          <w:sz w:val="22"/>
          <w:szCs w:val="22"/>
        </w:rPr>
      </w:pPr>
    </w:p>
    <w:p w14:paraId="1A2759D6" w14:textId="77777777" w:rsidR="00140918" w:rsidRPr="00D80BE8" w:rsidRDefault="00D80BE8" w:rsidP="000C602E">
      <w:pPr>
        <w:rPr>
          <w:rFonts w:ascii="Arial" w:hAnsi="Arial" w:cs="Arial"/>
          <w:b/>
          <w:sz w:val="22"/>
          <w:szCs w:val="22"/>
          <w:u w:val="single"/>
        </w:rPr>
      </w:pPr>
      <w:r w:rsidRPr="00D80BE8">
        <w:rPr>
          <w:rFonts w:ascii="Arial" w:hAnsi="Arial" w:cs="Arial"/>
          <w:b/>
          <w:sz w:val="22"/>
          <w:szCs w:val="22"/>
          <w:u w:val="single"/>
        </w:rPr>
        <w:t>Application</w:t>
      </w:r>
    </w:p>
    <w:p w14:paraId="72AE1A24" w14:textId="77777777" w:rsidR="00D80BE8" w:rsidRDefault="00D80BE8" w:rsidP="000C602E">
      <w:pPr>
        <w:rPr>
          <w:rFonts w:ascii="Arial" w:hAnsi="Arial" w:cs="Arial"/>
          <w:sz w:val="22"/>
          <w:szCs w:val="22"/>
        </w:rPr>
      </w:pPr>
    </w:p>
    <w:p w14:paraId="1C2DC826" w14:textId="77777777" w:rsidR="00D80BE8" w:rsidRDefault="00D80BE8" w:rsidP="00B52C56">
      <w:pPr>
        <w:rPr>
          <w:rFonts w:ascii="Arial" w:hAnsi="Arial" w:cs="Arial"/>
          <w:sz w:val="22"/>
          <w:szCs w:val="22"/>
        </w:rPr>
      </w:pPr>
      <w:r w:rsidRPr="00B52C56">
        <w:rPr>
          <w:rFonts w:ascii="Arial" w:hAnsi="Arial" w:cs="Arial"/>
          <w:sz w:val="22"/>
          <w:szCs w:val="22"/>
        </w:rPr>
        <w:t xml:space="preserve">Please complete </w:t>
      </w:r>
      <w:r w:rsidR="00D27BFF" w:rsidRPr="00B52C56">
        <w:rPr>
          <w:rFonts w:ascii="Arial" w:hAnsi="Arial" w:cs="Arial"/>
          <w:sz w:val="22"/>
          <w:szCs w:val="22"/>
        </w:rPr>
        <w:t xml:space="preserve">and submit </w:t>
      </w:r>
      <w:r w:rsidRPr="00B52C56">
        <w:rPr>
          <w:rFonts w:ascii="Arial" w:hAnsi="Arial" w:cs="Arial"/>
          <w:sz w:val="22"/>
          <w:szCs w:val="22"/>
        </w:rPr>
        <w:t xml:space="preserve">the attached application as one </w:t>
      </w:r>
      <w:r w:rsidR="003A5084">
        <w:rPr>
          <w:rFonts w:ascii="Arial" w:hAnsi="Arial" w:cs="Arial"/>
          <w:sz w:val="22"/>
          <w:szCs w:val="22"/>
        </w:rPr>
        <w:t>PDF</w:t>
      </w:r>
      <w:r w:rsidRPr="00B52C56">
        <w:rPr>
          <w:rFonts w:ascii="Arial" w:hAnsi="Arial" w:cs="Arial"/>
          <w:sz w:val="22"/>
          <w:szCs w:val="22"/>
        </w:rPr>
        <w:t xml:space="preserve"> to </w:t>
      </w:r>
      <w:r w:rsidR="005E094D" w:rsidRPr="00B52C56">
        <w:rPr>
          <w:rFonts w:ascii="Arial" w:hAnsi="Arial" w:cs="Arial"/>
          <w:sz w:val="22"/>
          <w:szCs w:val="22"/>
        </w:rPr>
        <w:t xml:space="preserve">Kristi </w:t>
      </w:r>
      <w:proofErr w:type="spellStart"/>
      <w:r w:rsidR="005E094D" w:rsidRPr="00B52C56">
        <w:rPr>
          <w:rFonts w:ascii="Arial" w:hAnsi="Arial" w:cs="Arial"/>
          <w:sz w:val="22"/>
          <w:szCs w:val="22"/>
        </w:rPr>
        <w:t>Herritz</w:t>
      </w:r>
      <w:proofErr w:type="spellEnd"/>
      <w:r w:rsidRPr="00B52C56">
        <w:rPr>
          <w:rFonts w:ascii="Arial" w:hAnsi="Arial" w:cs="Arial"/>
          <w:sz w:val="22"/>
          <w:szCs w:val="22"/>
        </w:rPr>
        <w:t xml:space="preserve"> </w:t>
      </w:r>
      <w:r w:rsidR="003A5084">
        <w:rPr>
          <w:rFonts w:ascii="Arial" w:hAnsi="Arial" w:cs="Arial"/>
          <w:sz w:val="22"/>
          <w:szCs w:val="22"/>
        </w:rPr>
        <w:t xml:space="preserve">via email </w:t>
      </w:r>
      <w:r w:rsidRPr="00B52C56">
        <w:rPr>
          <w:rFonts w:ascii="Arial" w:hAnsi="Arial" w:cs="Arial"/>
          <w:sz w:val="22"/>
          <w:szCs w:val="22"/>
        </w:rPr>
        <w:t>at</w:t>
      </w:r>
      <w:r w:rsidR="003A5084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3A5084" w:rsidRPr="00592297">
          <w:rPr>
            <w:rStyle w:val="Hyperlink"/>
            <w:rFonts w:ascii="Arial" w:hAnsi="Arial" w:cs="Arial"/>
            <w:sz w:val="22"/>
            <w:szCs w:val="22"/>
          </w:rPr>
          <w:t>kherritz@uabmc.edu</w:t>
        </w:r>
      </w:hyperlink>
      <w:r w:rsidRPr="00B52C56">
        <w:rPr>
          <w:rFonts w:ascii="Arial" w:hAnsi="Arial" w:cs="Arial"/>
          <w:sz w:val="22"/>
          <w:szCs w:val="22"/>
        </w:rPr>
        <w:t xml:space="preserve"> </w:t>
      </w:r>
      <w:r w:rsidRPr="003A5084">
        <w:rPr>
          <w:rFonts w:ascii="Arial" w:hAnsi="Arial" w:cs="Arial"/>
          <w:b/>
          <w:bCs/>
          <w:sz w:val="22"/>
          <w:szCs w:val="22"/>
        </w:rPr>
        <w:t>by 5</w:t>
      </w:r>
      <w:r w:rsidR="003A5084" w:rsidRPr="003A5084">
        <w:rPr>
          <w:rFonts w:ascii="Arial" w:hAnsi="Arial" w:cs="Arial"/>
          <w:b/>
          <w:bCs/>
          <w:sz w:val="22"/>
          <w:szCs w:val="22"/>
        </w:rPr>
        <w:t xml:space="preserve"> </w:t>
      </w:r>
      <w:r w:rsidRPr="003A5084">
        <w:rPr>
          <w:rFonts w:ascii="Arial" w:hAnsi="Arial" w:cs="Arial"/>
          <w:b/>
          <w:bCs/>
          <w:sz w:val="22"/>
          <w:szCs w:val="22"/>
        </w:rPr>
        <w:t>p</w:t>
      </w:r>
      <w:r w:rsidR="003A5084" w:rsidRPr="003A5084">
        <w:rPr>
          <w:rFonts w:ascii="Arial" w:hAnsi="Arial" w:cs="Arial"/>
          <w:b/>
          <w:bCs/>
          <w:sz w:val="22"/>
          <w:szCs w:val="22"/>
        </w:rPr>
        <w:t>.</w:t>
      </w:r>
      <w:r w:rsidRPr="003A5084">
        <w:rPr>
          <w:rFonts w:ascii="Arial" w:hAnsi="Arial" w:cs="Arial"/>
          <w:b/>
          <w:bCs/>
          <w:sz w:val="22"/>
          <w:szCs w:val="22"/>
        </w:rPr>
        <w:t>m</w:t>
      </w:r>
      <w:r w:rsidR="003A5084" w:rsidRPr="003A5084">
        <w:rPr>
          <w:rFonts w:ascii="Arial" w:hAnsi="Arial" w:cs="Arial"/>
          <w:b/>
          <w:bCs/>
          <w:sz w:val="22"/>
          <w:szCs w:val="22"/>
        </w:rPr>
        <w:t>. CST</w:t>
      </w:r>
      <w:r w:rsidRPr="003A5084">
        <w:rPr>
          <w:rFonts w:ascii="Arial" w:hAnsi="Arial" w:cs="Arial"/>
          <w:b/>
          <w:bCs/>
          <w:sz w:val="22"/>
          <w:szCs w:val="22"/>
        </w:rPr>
        <w:t xml:space="preserve"> on </w:t>
      </w:r>
      <w:r w:rsidR="00FC0EBF" w:rsidRPr="003A5084">
        <w:rPr>
          <w:rFonts w:ascii="Arial" w:hAnsi="Arial" w:cs="Arial"/>
          <w:b/>
          <w:bCs/>
          <w:sz w:val="22"/>
          <w:szCs w:val="22"/>
        </w:rPr>
        <w:t>January 22, 2020</w:t>
      </w:r>
      <w:r w:rsidRPr="003A5084">
        <w:rPr>
          <w:rFonts w:ascii="Arial" w:hAnsi="Arial" w:cs="Arial"/>
          <w:b/>
          <w:bCs/>
          <w:sz w:val="22"/>
          <w:szCs w:val="22"/>
        </w:rPr>
        <w:t>.</w:t>
      </w:r>
    </w:p>
    <w:p w14:paraId="23641107" w14:textId="77777777" w:rsidR="00C035B1" w:rsidRDefault="00C035B1" w:rsidP="000C602E">
      <w:pPr>
        <w:rPr>
          <w:rFonts w:ascii="Arial" w:hAnsi="Arial" w:cs="Arial"/>
          <w:sz w:val="22"/>
          <w:szCs w:val="22"/>
        </w:rPr>
      </w:pPr>
    </w:p>
    <w:p w14:paraId="50EE0E5C" w14:textId="77777777" w:rsidR="00666645" w:rsidRDefault="00666645" w:rsidP="000C602E">
      <w:pPr>
        <w:rPr>
          <w:rFonts w:ascii="Arial" w:hAnsi="Arial" w:cs="Arial"/>
          <w:sz w:val="22"/>
          <w:szCs w:val="22"/>
        </w:rPr>
      </w:pPr>
    </w:p>
    <w:p w14:paraId="57A9D0F0" w14:textId="77777777" w:rsidR="00D80BE8" w:rsidRDefault="00D8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C16825" w14:textId="77777777" w:rsidR="00D80BE8" w:rsidRDefault="00D80BE8" w:rsidP="00D8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UAB </w:t>
      </w:r>
      <w:r w:rsidR="00FC0EBF">
        <w:rPr>
          <w:rFonts w:ascii="Arial" w:hAnsi="Arial" w:cs="Arial"/>
          <w:b/>
          <w:sz w:val="22"/>
          <w:szCs w:val="22"/>
        </w:rPr>
        <w:t xml:space="preserve">NEUROENDOCRINE CANCER </w:t>
      </w:r>
      <w:r w:rsidRPr="000C602E">
        <w:rPr>
          <w:rFonts w:ascii="Arial" w:hAnsi="Arial" w:cs="Arial"/>
          <w:b/>
          <w:sz w:val="22"/>
          <w:szCs w:val="22"/>
        </w:rPr>
        <w:t>PILOT AND FEASIBILITY GRANT APPLICATION</w:t>
      </w:r>
    </w:p>
    <w:p w14:paraId="1EC52EEE" w14:textId="77777777" w:rsidR="00D80BE8" w:rsidRDefault="00D80BE8" w:rsidP="000C602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880"/>
        <w:gridCol w:w="6565"/>
      </w:tblGrid>
      <w:tr w:rsidR="00D80BE8" w14:paraId="764E4277" w14:textId="77777777" w:rsidTr="00D27BFF">
        <w:trPr>
          <w:trHeight w:val="432"/>
        </w:trPr>
        <w:tc>
          <w:tcPr>
            <w:tcW w:w="2880" w:type="dxa"/>
            <w:vAlign w:val="center"/>
          </w:tcPr>
          <w:p w14:paraId="0DA631FC" w14:textId="77777777"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 xml:space="preserve">Principal Investigator: </w:t>
            </w:r>
          </w:p>
        </w:tc>
        <w:tc>
          <w:tcPr>
            <w:tcW w:w="6565" w:type="dxa"/>
            <w:vAlign w:val="center"/>
          </w:tcPr>
          <w:p w14:paraId="3BD85C00" w14:textId="77777777"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14:paraId="5C12578B" w14:textId="77777777" w:rsidTr="00D27BFF">
        <w:trPr>
          <w:trHeight w:val="432"/>
        </w:trPr>
        <w:tc>
          <w:tcPr>
            <w:tcW w:w="2880" w:type="dxa"/>
            <w:vAlign w:val="center"/>
          </w:tcPr>
          <w:p w14:paraId="3358C099" w14:textId="77777777" w:rsidR="00D80BE8" w:rsidRPr="005D63CA" w:rsidRDefault="00E21D9D" w:rsidP="00E21D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Academic Title:</w:t>
            </w:r>
          </w:p>
        </w:tc>
        <w:tc>
          <w:tcPr>
            <w:tcW w:w="6565" w:type="dxa"/>
            <w:vAlign w:val="center"/>
          </w:tcPr>
          <w:p w14:paraId="6EE180AD" w14:textId="77777777"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D19B0" w14:paraId="52E49AA9" w14:textId="77777777" w:rsidTr="00666645">
        <w:trPr>
          <w:trHeight w:val="432"/>
        </w:trPr>
        <w:tc>
          <w:tcPr>
            <w:tcW w:w="2880" w:type="dxa"/>
            <w:tcBorders>
              <w:bottom w:val="single" w:sz="4" w:space="0" w:color="auto"/>
            </w:tcBorders>
            <w:vAlign w:val="center"/>
          </w:tcPr>
          <w:p w14:paraId="46B56283" w14:textId="77777777" w:rsidR="00DD19B0" w:rsidRPr="005D63CA" w:rsidRDefault="00DD19B0" w:rsidP="00E21D9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6565" w:type="dxa"/>
            <w:tcBorders>
              <w:bottom w:val="single" w:sz="4" w:space="0" w:color="auto"/>
            </w:tcBorders>
            <w:vAlign w:val="center"/>
          </w:tcPr>
          <w:p w14:paraId="37910E76" w14:textId="77777777" w:rsidR="00DD19B0" w:rsidRDefault="00DD19B0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6645" w14:paraId="29B7D230" w14:textId="77777777" w:rsidTr="00E15642">
        <w:trPr>
          <w:trHeight w:val="432"/>
        </w:trPr>
        <w:tc>
          <w:tcPr>
            <w:tcW w:w="2880" w:type="dxa"/>
            <w:tcBorders>
              <w:left w:val="nil"/>
              <w:right w:val="nil"/>
            </w:tcBorders>
            <w:vAlign w:val="center"/>
          </w:tcPr>
          <w:p w14:paraId="270E1E69" w14:textId="77777777" w:rsidR="00666645" w:rsidRDefault="00666645" w:rsidP="00E1564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565" w:type="dxa"/>
            <w:tcBorders>
              <w:left w:val="nil"/>
              <w:right w:val="nil"/>
            </w:tcBorders>
            <w:vAlign w:val="center"/>
          </w:tcPr>
          <w:p w14:paraId="63B173E4" w14:textId="77777777" w:rsidR="00666645" w:rsidRDefault="00666645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14:paraId="3EC20F95" w14:textId="77777777" w:rsidTr="00D27BFF">
        <w:trPr>
          <w:trHeight w:val="432"/>
        </w:trPr>
        <w:tc>
          <w:tcPr>
            <w:tcW w:w="2880" w:type="dxa"/>
            <w:vAlign w:val="center"/>
          </w:tcPr>
          <w:p w14:paraId="0C07458C" w14:textId="77777777"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Project Title:</w:t>
            </w:r>
          </w:p>
        </w:tc>
        <w:tc>
          <w:tcPr>
            <w:tcW w:w="6565" w:type="dxa"/>
            <w:vAlign w:val="center"/>
          </w:tcPr>
          <w:p w14:paraId="0E03B1A0" w14:textId="77777777"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BE8" w14:paraId="7C252961" w14:textId="77777777" w:rsidTr="00D27BFF">
        <w:trPr>
          <w:trHeight w:val="432"/>
        </w:trPr>
        <w:tc>
          <w:tcPr>
            <w:tcW w:w="2880" w:type="dxa"/>
            <w:vAlign w:val="center"/>
          </w:tcPr>
          <w:p w14:paraId="35DC9368" w14:textId="77777777" w:rsidR="00D80BE8" w:rsidRPr="005D63CA" w:rsidRDefault="00E21D9D" w:rsidP="000C602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Total Budget Requested:</w:t>
            </w:r>
          </w:p>
        </w:tc>
        <w:tc>
          <w:tcPr>
            <w:tcW w:w="6565" w:type="dxa"/>
            <w:vAlign w:val="center"/>
          </w:tcPr>
          <w:p w14:paraId="6A0FD32C" w14:textId="77777777" w:rsidR="00D80BE8" w:rsidRDefault="00D80BE8" w:rsidP="000C60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B16BBE" w14:textId="77777777" w:rsidR="00D80BE8" w:rsidRDefault="00D80BE8" w:rsidP="000C602E">
      <w:pPr>
        <w:rPr>
          <w:rFonts w:ascii="Arial" w:hAnsi="Arial" w:cs="Arial"/>
          <w:sz w:val="22"/>
          <w:szCs w:val="22"/>
        </w:rPr>
      </w:pPr>
    </w:p>
    <w:p w14:paraId="097F3B75" w14:textId="77777777" w:rsidR="00E21D9D" w:rsidRDefault="00E21D9D" w:rsidP="000C602E">
      <w:pPr>
        <w:rPr>
          <w:rFonts w:ascii="Arial" w:hAnsi="Arial" w:cs="Arial"/>
          <w:sz w:val="22"/>
          <w:szCs w:val="22"/>
        </w:rPr>
      </w:pPr>
    </w:p>
    <w:p w14:paraId="7118AC67" w14:textId="77777777" w:rsidR="005D63CA" w:rsidRPr="005D63CA" w:rsidRDefault="005D63CA" w:rsidP="005D63CA">
      <w:pPr>
        <w:spacing w:after="120"/>
        <w:rPr>
          <w:rFonts w:ascii="Arial" w:hAnsi="Arial" w:cs="Arial"/>
          <w:b/>
          <w:sz w:val="22"/>
          <w:szCs w:val="22"/>
        </w:rPr>
      </w:pPr>
      <w:r w:rsidRPr="005D63CA">
        <w:rPr>
          <w:rFonts w:ascii="Arial" w:hAnsi="Arial" w:cs="Arial"/>
          <w:b/>
          <w:sz w:val="22"/>
          <w:szCs w:val="22"/>
        </w:rPr>
        <w:t xml:space="preserve">Other Key Personnel 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3060"/>
        <w:gridCol w:w="2543"/>
        <w:gridCol w:w="3842"/>
      </w:tblGrid>
      <w:tr w:rsidR="00FC0EBF" w14:paraId="33594885" w14:textId="77777777" w:rsidTr="00FC0EBF">
        <w:trPr>
          <w:trHeight w:val="432"/>
        </w:trPr>
        <w:tc>
          <w:tcPr>
            <w:tcW w:w="3060" w:type="dxa"/>
            <w:vAlign w:val="center"/>
          </w:tcPr>
          <w:p w14:paraId="5A9ACE66" w14:textId="77777777" w:rsidR="00FC0EBF" w:rsidRPr="005D63CA" w:rsidRDefault="00FC0EBF" w:rsidP="00E1564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Name and Degree</w:t>
            </w:r>
          </w:p>
        </w:tc>
        <w:tc>
          <w:tcPr>
            <w:tcW w:w="2543" w:type="dxa"/>
            <w:vAlign w:val="center"/>
          </w:tcPr>
          <w:p w14:paraId="7FECF6F1" w14:textId="77777777" w:rsidR="00FC0EBF" w:rsidRPr="005D63CA" w:rsidRDefault="00FC0EBF" w:rsidP="00FC0E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>Role on Proje</w:t>
            </w:r>
            <w:r>
              <w:rPr>
                <w:rFonts w:ascii="Arial" w:hAnsi="Arial" w:cs="Arial"/>
                <w:b/>
                <w:sz w:val="22"/>
                <w:szCs w:val="22"/>
              </w:rPr>
              <w:t>ct</w:t>
            </w:r>
          </w:p>
        </w:tc>
        <w:tc>
          <w:tcPr>
            <w:tcW w:w="3842" w:type="dxa"/>
            <w:vAlign w:val="center"/>
          </w:tcPr>
          <w:p w14:paraId="40CA7E3A" w14:textId="77777777" w:rsidR="00FC0EBF" w:rsidRPr="005D63CA" w:rsidRDefault="00FC0EBF" w:rsidP="00FC0E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D63CA">
              <w:rPr>
                <w:rFonts w:ascii="Arial" w:hAnsi="Arial" w:cs="Arial"/>
                <w:b/>
                <w:sz w:val="22"/>
                <w:szCs w:val="22"/>
              </w:rPr>
              <w:t xml:space="preserve">Academic </w:t>
            </w: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</w:p>
        </w:tc>
      </w:tr>
      <w:tr w:rsidR="00FC0EBF" w14:paraId="7F0EF998" w14:textId="77777777" w:rsidTr="00FC0EBF">
        <w:trPr>
          <w:trHeight w:val="432"/>
        </w:trPr>
        <w:tc>
          <w:tcPr>
            <w:tcW w:w="3060" w:type="dxa"/>
            <w:vAlign w:val="center"/>
          </w:tcPr>
          <w:p w14:paraId="033FDACE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3B9C510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14:paraId="48C9C171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EBF" w14:paraId="260345A6" w14:textId="77777777" w:rsidTr="00FC0EBF">
        <w:trPr>
          <w:trHeight w:val="432"/>
        </w:trPr>
        <w:tc>
          <w:tcPr>
            <w:tcW w:w="3060" w:type="dxa"/>
            <w:vAlign w:val="center"/>
          </w:tcPr>
          <w:p w14:paraId="7C8A2B7C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3" w:type="dxa"/>
          </w:tcPr>
          <w:p w14:paraId="5BB32A35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14:paraId="03671E55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EBF" w14:paraId="3B90D0B5" w14:textId="77777777" w:rsidTr="00FC0EBF">
        <w:trPr>
          <w:trHeight w:val="432"/>
        </w:trPr>
        <w:tc>
          <w:tcPr>
            <w:tcW w:w="3060" w:type="dxa"/>
            <w:vAlign w:val="center"/>
          </w:tcPr>
          <w:p w14:paraId="6693AF91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AC34BB4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14:paraId="413C2629" w14:textId="77777777" w:rsidR="00FC0EBF" w:rsidRDefault="00FC0EBF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2C56" w14:paraId="78B7AEBC" w14:textId="77777777" w:rsidTr="00FC0EBF">
        <w:trPr>
          <w:trHeight w:val="432"/>
        </w:trPr>
        <w:tc>
          <w:tcPr>
            <w:tcW w:w="3060" w:type="dxa"/>
            <w:vAlign w:val="center"/>
          </w:tcPr>
          <w:p w14:paraId="3DA3731D" w14:textId="77777777" w:rsidR="00B52C56" w:rsidRDefault="00B52C56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3" w:type="dxa"/>
          </w:tcPr>
          <w:p w14:paraId="428404B0" w14:textId="77777777" w:rsidR="00B52C56" w:rsidRDefault="00B52C56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42" w:type="dxa"/>
            <w:vAlign w:val="center"/>
          </w:tcPr>
          <w:p w14:paraId="5DB4B604" w14:textId="77777777" w:rsidR="00B52C56" w:rsidRDefault="00B52C56" w:rsidP="00E156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B76918" w14:textId="77777777" w:rsidR="005D63CA" w:rsidRDefault="005D63CA" w:rsidP="000C602E">
      <w:pPr>
        <w:rPr>
          <w:rFonts w:ascii="Arial" w:hAnsi="Arial" w:cs="Arial"/>
          <w:sz w:val="22"/>
          <w:szCs w:val="22"/>
        </w:rPr>
      </w:pPr>
    </w:p>
    <w:p w14:paraId="4C478EDE" w14:textId="77777777" w:rsidR="005D63CA" w:rsidRDefault="005D63CA" w:rsidP="000C602E">
      <w:pPr>
        <w:rPr>
          <w:rFonts w:ascii="Arial" w:hAnsi="Arial" w:cs="Arial"/>
          <w:sz w:val="22"/>
          <w:szCs w:val="22"/>
        </w:rPr>
      </w:pPr>
    </w:p>
    <w:p w14:paraId="7040A99F" w14:textId="77777777" w:rsidR="005D63CA" w:rsidRPr="00DD19B0" w:rsidRDefault="005D63CA" w:rsidP="000C602E">
      <w:pPr>
        <w:rPr>
          <w:rFonts w:ascii="Arial" w:hAnsi="Arial" w:cs="Arial"/>
          <w:b/>
          <w:sz w:val="22"/>
          <w:szCs w:val="22"/>
        </w:rPr>
      </w:pPr>
      <w:r w:rsidRPr="00DD19B0">
        <w:rPr>
          <w:rFonts w:ascii="Arial" w:hAnsi="Arial" w:cs="Arial"/>
          <w:b/>
          <w:sz w:val="22"/>
          <w:szCs w:val="22"/>
        </w:rPr>
        <w:t>Additional Requirements:</w:t>
      </w:r>
    </w:p>
    <w:p w14:paraId="7BB823D5" w14:textId="77777777" w:rsidR="005D63CA" w:rsidRDefault="005D63CA" w:rsidP="000C602E">
      <w:pPr>
        <w:rPr>
          <w:rFonts w:ascii="Arial" w:hAnsi="Arial" w:cs="Arial"/>
          <w:sz w:val="22"/>
          <w:szCs w:val="22"/>
        </w:rPr>
      </w:pPr>
    </w:p>
    <w:p w14:paraId="624391F2" w14:textId="77777777" w:rsidR="005D63CA" w:rsidRDefault="00454339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Biosketches</w:t>
      </w:r>
      <w:proofErr w:type="spellEnd"/>
      <w:r>
        <w:rPr>
          <w:rFonts w:ascii="Arial" w:hAnsi="Arial" w:cs="Arial"/>
          <w:sz w:val="22"/>
          <w:szCs w:val="22"/>
        </w:rPr>
        <w:t xml:space="preserve"> – attach an NIH </w:t>
      </w:r>
      <w:proofErr w:type="spellStart"/>
      <w:r w:rsidR="005D63CA">
        <w:rPr>
          <w:rFonts w:ascii="Arial" w:hAnsi="Arial" w:cs="Arial"/>
          <w:sz w:val="22"/>
          <w:szCs w:val="22"/>
        </w:rPr>
        <w:t>biosketch</w:t>
      </w:r>
      <w:proofErr w:type="spellEnd"/>
      <w:r w:rsidR="005D63CA">
        <w:rPr>
          <w:rFonts w:ascii="Arial" w:hAnsi="Arial" w:cs="Arial"/>
          <w:sz w:val="22"/>
          <w:szCs w:val="22"/>
        </w:rPr>
        <w:t xml:space="preserve"> for the Principal Investigator</w:t>
      </w:r>
      <w:r w:rsidR="00666645">
        <w:rPr>
          <w:rFonts w:ascii="Arial" w:hAnsi="Arial" w:cs="Arial"/>
          <w:sz w:val="22"/>
          <w:szCs w:val="22"/>
        </w:rPr>
        <w:t>s</w:t>
      </w:r>
      <w:r w:rsidR="005D63CA">
        <w:rPr>
          <w:rFonts w:ascii="Arial" w:hAnsi="Arial" w:cs="Arial"/>
          <w:sz w:val="22"/>
          <w:szCs w:val="22"/>
        </w:rPr>
        <w:t xml:space="preserve"> and </w:t>
      </w:r>
      <w:r w:rsidR="00666645">
        <w:rPr>
          <w:rFonts w:ascii="Arial" w:hAnsi="Arial" w:cs="Arial"/>
          <w:sz w:val="22"/>
          <w:szCs w:val="22"/>
        </w:rPr>
        <w:t xml:space="preserve">Other </w:t>
      </w:r>
      <w:r w:rsidR="005D63CA">
        <w:rPr>
          <w:rFonts w:ascii="Arial" w:hAnsi="Arial" w:cs="Arial"/>
          <w:sz w:val="22"/>
          <w:szCs w:val="22"/>
        </w:rPr>
        <w:t>Key Personnel</w:t>
      </w:r>
    </w:p>
    <w:p w14:paraId="5542DC96" w14:textId="77777777" w:rsidR="005D63CA" w:rsidRPr="005D63CA" w:rsidRDefault="005D63CA" w:rsidP="005D63CA">
      <w:pPr>
        <w:ind w:left="360"/>
        <w:rPr>
          <w:rFonts w:ascii="Arial" w:hAnsi="Arial" w:cs="Arial"/>
          <w:sz w:val="22"/>
          <w:szCs w:val="22"/>
        </w:rPr>
      </w:pPr>
    </w:p>
    <w:p w14:paraId="01154102" w14:textId="77777777" w:rsidR="005D63CA" w:rsidRDefault="005D63CA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Project Budget – use the attached budget template</w:t>
      </w:r>
    </w:p>
    <w:p w14:paraId="276BAD63" w14:textId="77777777" w:rsidR="005D63CA" w:rsidRPr="005D63CA" w:rsidRDefault="005D63CA" w:rsidP="005D63CA">
      <w:pPr>
        <w:pStyle w:val="ListParagraph"/>
        <w:rPr>
          <w:rFonts w:ascii="Arial" w:hAnsi="Arial" w:cs="Arial"/>
          <w:sz w:val="22"/>
          <w:szCs w:val="22"/>
        </w:rPr>
      </w:pPr>
    </w:p>
    <w:p w14:paraId="68E789A1" w14:textId="77777777" w:rsidR="00DD19B0" w:rsidRDefault="005D63CA" w:rsidP="005D63CA">
      <w:pPr>
        <w:pStyle w:val="ListParagraph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Research Plan </w:t>
      </w:r>
      <w:r w:rsidR="00DD19B0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DD19B0">
        <w:rPr>
          <w:rFonts w:ascii="Arial" w:hAnsi="Arial" w:cs="Arial"/>
          <w:sz w:val="22"/>
          <w:szCs w:val="22"/>
        </w:rPr>
        <w:t xml:space="preserve">include a </w:t>
      </w:r>
      <w:r w:rsidR="00454339">
        <w:rPr>
          <w:rFonts w:ascii="Arial" w:hAnsi="Arial" w:cs="Arial"/>
          <w:sz w:val="22"/>
          <w:szCs w:val="22"/>
        </w:rPr>
        <w:t>3</w:t>
      </w:r>
      <w:r w:rsidR="00666645">
        <w:rPr>
          <w:rFonts w:ascii="Arial" w:hAnsi="Arial" w:cs="Arial"/>
          <w:sz w:val="22"/>
          <w:szCs w:val="22"/>
        </w:rPr>
        <w:t xml:space="preserve"> page </w:t>
      </w:r>
      <w:r w:rsidR="00DD19B0">
        <w:rPr>
          <w:rFonts w:ascii="Arial" w:hAnsi="Arial" w:cs="Arial"/>
          <w:sz w:val="22"/>
          <w:szCs w:val="22"/>
        </w:rPr>
        <w:t>research plan (11pt, Arial font, single space</w:t>
      </w:r>
      <w:r w:rsidR="00666645">
        <w:rPr>
          <w:rFonts w:ascii="Arial" w:hAnsi="Arial" w:cs="Arial"/>
          <w:sz w:val="22"/>
          <w:szCs w:val="22"/>
        </w:rPr>
        <w:t>, 1/2” margins</w:t>
      </w:r>
      <w:r w:rsidR="00DD19B0">
        <w:rPr>
          <w:rFonts w:ascii="Arial" w:hAnsi="Arial" w:cs="Arial"/>
          <w:sz w:val="22"/>
          <w:szCs w:val="22"/>
        </w:rPr>
        <w:t>) structured as follows:</w:t>
      </w:r>
    </w:p>
    <w:p w14:paraId="1597C297" w14:textId="77777777" w:rsidR="00DD19B0" w:rsidRDefault="00454339" w:rsidP="00DD19B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Background</w:t>
      </w:r>
      <w:r w:rsidR="00DD19B0">
        <w:rPr>
          <w:rFonts w:ascii="Arial" w:hAnsi="Arial" w:cs="Arial"/>
          <w:sz w:val="22"/>
          <w:szCs w:val="22"/>
        </w:rPr>
        <w:t xml:space="preserve"> and Specific Aims </w:t>
      </w:r>
      <w:r w:rsidR="00666645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1</w:t>
      </w:r>
      <w:r w:rsidR="00666645">
        <w:rPr>
          <w:rFonts w:ascii="Arial" w:hAnsi="Arial" w:cs="Arial"/>
          <w:sz w:val="22"/>
          <w:szCs w:val="22"/>
        </w:rPr>
        <w:t xml:space="preserve"> page)</w:t>
      </w:r>
    </w:p>
    <w:p w14:paraId="7A10D599" w14:textId="77777777" w:rsidR="00DD19B0" w:rsidRDefault="00E315B6" w:rsidP="00DD19B0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Brief Description of </w:t>
      </w:r>
      <w:r w:rsidR="00DD19B0">
        <w:rPr>
          <w:rFonts w:ascii="Arial" w:hAnsi="Arial" w:cs="Arial"/>
          <w:sz w:val="22"/>
          <w:szCs w:val="22"/>
        </w:rPr>
        <w:t>Methods/Approach (</w:t>
      </w:r>
      <w:r w:rsidR="00454339">
        <w:rPr>
          <w:rFonts w:ascii="Arial" w:hAnsi="Arial" w:cs="Arial"/>
          <w:sz w:val="22"/>
          <w:szCs w:val="22"/>
        </w:rPr>
        <w:t>1-2</w:t>
      </w:r>
      <w:r w:rsidR="00666645">
        <w:rPr>
          <w:rFonts w:ascii="Arial" w:hAnsi="Arial" w:cs="Arial"/>
          <w:sz w:val="22"/>
          <w:szCs w:val="22"/>
        </w:rPr>
        <w:t xml:space="preserve"> page</w:t>
      </w:r>
      <w:r w:rsidR="00DD19B0">
        <w:rPr>
          <w:rFonts w:ascii="Arial" w:hAnsi="Arial" w:cs="Arial"/>
          <w:sz w:val="22"/>
          <w:szCs w:val="22"/>
        </w:rPr>
        <w:t>)</w:t>
      </w:r>
    </w:p>
    <w:p w14:paraId="72DF3801" w14:textId="77777777" w:rsidR="00E315B6" w:rsidRPr="00B52C56" w:rsidRDefault="00DD19B0" w:rsidP="00451992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B52C56">
        <w:rPr>
          <w:rFonts w:ascii="Arial" w:hAnsi="Arial" w:cs="Arial"/>
          <w:sz w:val="22"/>
          <w:szCs w:val="22"/>
        </w:rPr>
        <w:t>Plan for Conversion to Extramural Funding (</w:t>
      </w:r>
      <w:r w:rsidR="00E315B6" w:rsidRPr="00B52C56">
        <w:rPr>
          <w:rFonts w:ascii="Arial" w:hAnsi="Arial" w:cs="Arial"/>
          <w:sz w:val="22"/>
          <w:szCs w:val="22"/>
        </w:rPr>
        <w:t>2-4 sentences</w:t>
      </w:r>
      <w:r w:rsidRPr="00B52C56">
        <w:rPr>
          <w:rFonts w:ascii="Arial" w:hAnsi="Arial" w:cs="Arial"/>
          <w:sz w:val="22"/>
          <w:szCs w:val="22"/>
        </w:rPr>
        <w:t>)</w:t>
      </w:r>
    </w:p>
    <w:p w14:paraId="78746E14" w14:textId="77777777" w:rsidR="00DD19B0" w:rsidRDefault="00DD19B0" w:rsidP="00DD19B0">
      <w:pPr>
        <w:rPr>
          <w:rFonts w:ascii="Arial" w:hAnsi="Arial" w:cs="Arial"/>
          <w:sz w:val="22"/>
          <w:szCs w:val="22"/>
        </w:rPr>
      </w:pPr>
    </w:p>
    <w:p w14:paraId="25AFEEE0" w14:textId="77777777" w:rsidR="00DD19B0" w:rsidRDefault="00DD19B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696BD9B8" w14:textId="77777777" w:rsidR="005D63CA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 w:rsidRPr="0029292B">
        <w:rPr>
          <w:rFonts w:ascii="Arial" w:hAnsi="Arial" w:cs="Arial"/>
          <w:b/>
          <w:sz w:val="22"/>
          <w:szCs w:val="22"/>
        </w:rPr>
        <w:lastRenderedPageBreak/>
        <w:t>BUDGET</w:t>
      </w:r>
    </w:p>
    <w:p w14:paraId="698C5995" w14:textId="77777777" w:rsidR="0029292B" w:rsidRDefault="0029292B" w:rsidP="00DD19B0">
      <w:pPr>
        <w:rPr>
          <w:rFonts w:ascii="Arial" w:hAnsi="Arial" w:cs="Arial"/>
          <w:b/>
          <w:sz w:val="22"/>
          <w:szCs w:val="22"/>
        </w:rPr>
      </w:pPr>
    </w:p>
    <w:p w14:paraId="48559EFE" w14:textId="77777777"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Personnel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3297"/>
        <w:gridCol w:w="1821"/>
        <w:gridCol w:w="779"/>
        <w:gridCol w:w="1341"/>
        <w:gridCol w:w="1341"/>
        <w:gridCol w:w="1681"/>
      </w:tblGrid>
      <w:tr w:rsidR="0029292B" w14:paraId="7E241F48" w14:textId="77777777" w:rsidTr="0029292B">
        <w:tc>
          <w:tcPr>
            <w:tcW w:w="3297" w:type="dxa"/>
            <w:vAlign w:val="bottom"/>
          </w:tcPr>
          <w:p w14:paraId="17C14567" w14:textId="77777777" w:rsidR="0029292B" w:rsidRPr="0029292B" w:rsidRDefault="0029292B" w:rsidP="00DD1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1821" w:type="dxa"/>
            <w:vAlign w:val="bottom"/>
          </w:tcPr>
          <w:p w14:paraId="6C902CB3" w14:textId="77777777" w:rsidR="0029292B" w:rsidRPr="0029292B" w:rsidRDefault="0029292B" w:rsidP="00DD1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779" w:type="dxa"/>
          </w:tcPr>
          <w:p w14:paraId="720FB647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% effort</w:t>
            </w:r>
          </w:p>
        </w:tc>
        <w:tc>
          <w:tcPr>
            <w:tcW w:w="1341" w:type="dxa"/>
          </w:tcPr>
          <w:p w14:paraId="5FD0A752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Salary Requested</w:t>
            </w:r>
          </w:p>
        </w:tc>
        <w:tc>
          <w:tcPr>
            <w:tcW w:w="1341" w:type="dxa"/>
          </w:tcPr>
          <w:p w14:paraId="62AFD36C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Fringe Requested</w:t>
            </w:r>
          </w:p>
        </w:tc>
        <w:tc>
          <w:tcPr>
            <w:tcW w:w="1681" w:type="dxa"/>
            <w:vAlign w:val="bottom"/>
          </w:tcPr>
          <w:p w14:paraId="0E4EBFE3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9292B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14:paraId="6A43EFB7" w14:textId="77777777" w:rsidTr="0029292B">
        <w:tc>
          <w:tcPr>
            <w:tcW w:w="3297" w:type="dxa"/>
          </w:tcPr>
          <w:p w14:paraId="4AD119B9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2D49EC1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14:paraId="41DB3611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11B60FDB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108B0AB2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412602BD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562E8B51" w14:textId="77777777" w:rsidTr="0029292B">
        <w:tc>
          <w:tcPr>
            <w:tcW w:w="3297" w:type="dxa"/>
          </w:tcPr>
          <w:p w14:paraId="4B501E44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5BA5E7ED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14:paraId="06BF450B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2C87795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FA07F00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1B34DDD2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49368F56" w14:textId="77777777" w:rsidTr="0029292B">
        <w:tc>
          <w:tcPr>
            <w:tcW w:w="3297" w:type="dxa"/>
          </w:tcPr>
          <w:p w14:paraId="52A38DF2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67896FDA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14:paraId="1E94F077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52D9B8C8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0592A94D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66759DE0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37EF3528" w14:textId="77777777" w:rsidTr="0029292B">
        <w:tc>
          <w:tcPr>
            <w:tcW w:w="3297" w:type="dxa"/>
          </w:tcPr>
          <w:p w14:paraId="4D25C4D6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3CFD237A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14:paraId="5646E213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85BDC2C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771A8C0D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507BC988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1D74C253" w14:textId="77777777" w:rsidTr="0029292B">
        <w:tc>
          <w:tcPr>
            <w:tcW w:w="3297" w:type="dxa"/>
          </w:tcPr>
          <w:p w14:paraId="6ED715B2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1" w:type="dxa"/>
          </w:tcPr>
          <w:p w14:paraId="4C684985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14:paraId="57D956E5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47E77864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</w:tcPr>
          <w:p w14:paraId="16026F12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1" w:type="dxa"/>
          </w:tcPr>
          <w:p w14:paraId="766BB7BD" w14:textId="77777777" w:rsidR="0029292B" w:rsidRPr="0029292B" w:rsidRDefault="0029292B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2C56" w14:paraId="25CF1395" w14:textId="77777777" w:rsidTr="00F2680F">
        <w:tc>
          <w:tcPr>
            <w:tcW w:w="8579" w:type="dxa"/>
            <w:gridSpan w:val="5"/>
          </w:tcPr>
          <w:p w14:paraId="234FBCF3" w14:textId="77777777" w:rsidR="00B52C56" w:rsidRPr="0029292B" w:rsidRDefault="00B52C56" w:rsidP="002929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Personnel Total:</w:t>
            </w:r>
          </w:p>
        </w:tc>
        <w:tc>
          <w:tcPr>
            <w:tcW w:w="1681" w:type="dxa"/>
          </w:tcPr>
          <w:p w14:paraId="4510851A" w14:textId="77777777" w:rsidR="00B52C56" w:rsidRPr="0029292B" w:rsidRDefault="00B52C56" w:rsidP="00DD19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2F0C81" w14:textId="77777777"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14:paraId="6BFF6E61" w14:textId="77777777"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Supplies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550"/>
        <w:gridCol w:w="1710"/>
      </w:tblGrid>
      <w:tr w:rsidR="0029292B" w14:paraId="7A352478" w14:textId="77777777" w:rsidTr="0029292B">
        <w:tc>
          <w:tcPr>
            <w:tcW w:w="8550" w:type="dxa"/>
            <w:vAlign w:val="bottom"/>
          </w:tcPr>
          <w:p w14:paraId="413A5DF3" w14:textId="77777777" w:rsidR="0029292B" w:rsidRPr="0029292B" w:rsidRDefault="0029292B" w:rsidP="00E15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Description</w:t>
            </w:r>
          </w:p>
        </w:tc>
        <w:tc>
          <w:tcPr>
            <w:tcW w:w="1710" w:type="dxa"/>
            <w:vAlign w:val="bottom"/>
          </w:tcPr>
          <w:p w14:paraId="7732FD87" w14:textId="77777777" w:rsidR="0029292B" w:rsidRPr="0029292B" w:rsidRDefault="0029292B" w:rsidP="002929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14:paraId="77E9CD16" w14:textId="77777777" w:rsidTr="0029292B">
        <w:tc>
          <w:tcPr>
            <w:tcW w:w="8550" w:type="dxa"/>
          </w:tcPr>
          <w:p w14:paraId="63C4F652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62A82D4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59E03FEA" w14:textId="77777777" w:rsidTr="0029292B">
        <w:tc>
          <w:tcPr>
            <w:tcW w:w="8550" w:type="dxa"/>
          </w:tcPr>
          <w:p w14:paraId="5F6DCF88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2BF8F11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1A8924C1" w14:textId="77777777" w:rsidTr="0029292B">
        <w:tc>
          <w:tcPr>
            <w:tcW w:w="8550" w:type="dxa"/>
          </w:tcPr>
          <w:p w14:paraId="0B00CB74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889D3A5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19FB85E5" w14:textId="77777777" w:rsidTr="0029292B">
        <w:tc>
          <w:tcPr>
            <w:tcW w:w="8550" w:type="dxa"/>
          </w:tcPr>
          <w:p w14:paraId="1A53C25A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1A53C00E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530F985E" w14:textId="77777777" w:rsidTr="0029292B">
        <w:tc>
          <w:tcPr>
            <w:tcW w:w="8550" w:type="dxa"/>
          </w:tcPr>
          <w:p w14:paraId="614C6D7E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C1169AB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1431F490" w14:textId="77777777" w:rsidTr="0029292B">
        <w:tc>
          <w:tcPr>
            <w:tcW w:w="8550" w:type="dxa"/>
          </w:tcPr>
          <w:p w14:paraId="1855206C" w14:textId="77777777" w:rsidR="0029292B" w:rsidRPr="0029292B" w:rsidRDefault="0029292B" w:rsidP="0029292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Supplies Total:</w:t>
            </w:r>
          </w:p>
        </w:tc>
        <w:tc>
          <w:tcPr>
            <w:tcW w:w="1710" w:type="dxa"/>
          </w:tcPr>
          <w:p w14:paraId="14C993A6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00710" w14:textId="77777777"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14:paraId="599BC6FB" w14:textId="77777777" w:rsidR="0029292B" w:rsidRDefault="0029292B" w:rsidP="0029292B">
      <w:pPr>
        <w:ind w:left="-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Other</w:t>
      </w:r>
      <w:r w:rsidR="00E05051">
        <w:rPr>
          <w:rFonts w:ascii="Arial" w:hAnsi="Arial" w:cs="Arial"/>
          <w:b/>
          <w:sz w:val="22"/>
          <w:szCs w:val="22"/>
        </w:rPr>
        <w:t xml:space="preserve"> Expenses</w:t>
      </w:r>
    </w:p>
    <w:tbl>
      <w:tblPr>
        <w:tblStyle w:val="TableGrid"/>
        <w:tblW w:w="10260" w:type="dxa"/>
        <w:tblInd w:w="-455" w:type="dxa"/>
        <w:tblLook w:val="04A0" w:firstRow="1" w:lastRow="0" w:firstColumn="1" w:lastColumn="0" w:noHBand="0" w:noVBand="1"/>
      </w:tblPr>
      <w:tblGrid>
        <w:gridCol w:w="8550"/>
        <w:gridCol w:w="1710"/>
      </w:tblGrid>
      <w:tr w:rsidR="0029292B" w14:paraId="06944EEE" w14:textId="77777777" w:rsidTr="00E15642">
        <w:tc>
          <w:tcPr>
            <w:tcW w:w="8550" w:type="dxa"/>
            <w:vAlign w:val="bottom"/>
          </w:tcPr>
          <w:p w14:paraId="482D60AD" w14:textId="77777777" w:rsidR="0029292B" w:rsidRPr="0029292B" w:rsidRDefault="0029292B" w:rsidP="00E1564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Brief Description</w:t>
            </w:r>
          </w:p>
        </w:tc>
        <w:tc>
          <w:tcPr>
            <w:tcW w:w="1710" w:type="dxa"/>
            <w:vAlign w:val="bottom"/>
          </w:tcPr>
          <w:p w14:paraId="0FE2B05B" w14:textId="77777777" w:rsidR="0029292B" w:rsidRPr="0029292B" w:rsidRDefault="0029292B" w:rsidP="00E156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</w:tr>
      <w:tr w:rsidR="0029292B" w14:paraId="4E7BBAFD" w14:textId="77777777" w:rsidTr="00E15642">
        <w:tc>
          <w:tcPr>
            <w:tcW w:w="8550" w:type="dxa"/>
          </w:tcPr>
          <w:p w14:paraId="02A4B8F6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4586733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2485683F" w14:textId="77777777" w:rsidTr="00E15642">
        <w:tc>
          <w:tcPr>
            <w:tcW w:w="8550" w:type="dxa"/>
          </w:tcPr>
          <w:p w14:paraId="7BC153DD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2BB3FA5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1898062C" w14:textId="77777777" w:rsidTr="00E15642">
        <w:tc>
          <w:tcPr>
            <w:tcW w:w="8550" w:type="dxa"/>
          </w:tcPr>
          <w:p w14:paraId="2CFD016B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12C391F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7F45BFF5" w14:textId="77777777" w:rsidTr="00E15642">
        <w:tc>
          <w:tcPr>
            <w:tcW w:w="8550" w:type="dxa"/>
          </w:tcPr>
          <w:p w14:paraId="1B318A66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569723D0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7E6B782F" w14:textId="77777777" w:rsidTr="00E15642">
        <w:tc>
          <w:tcPr>
            <w:tcW w:w="8550" w:type="dxa"/>
          </w:tcPr>
          <w:p w14:paraId="31E216FC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</w:tcPr>
          <w:p w14:paraId="49989A7D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92B" w14:paraId="32C8C70A" w14:textId="77777777" w:rsidTr="00E15642">
        <w:tc>
          <w:tcPr>
            <w:tcW w:w="8550" w:type="dxa"/>
          </w:tcPr>
          <w:p w14:paraId="7BEEADEA" w14:textId="77777777" w:rsidR="0029292B" w:rsidRPr="0029292B" w:rsidRDefault="0029292B" w:rsidP="00E1564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Total:</w:t>
            </w:r>
          </w:p>
        </w:tc>
        <w:tc>
          <w:tcPr>
            <w:tcW w:w="1710" w:type="dxa"/>
          </w:tcPr>
          <w:p w14:paraId="0E92DA2E" w14:textId="77777777" w:rsidR="0029292B" w:rsidRPr="0029292B" w:rsidRDefault="0029292B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88AA8A" w14:textId="77777777"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14:paraId="25035D28" w14:textId="77777777" w:rsidR="00E05051" w:rsidRDefault="00E05051" w:rsidP="0029292B">
      <w:pPr>
        <w:ind w:left="-270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5310" w:type="dxa"/>
        <w:tblInd w:w="4495" w:type="dxa"/>
        <w:tblLook w:val="04A0" w:firstRow="1" w:lastRow="0" w:firstColumn="1" w:lastColumn="0" w:noHBand="0" w:noVBand="1"/>
      </w:tblPr>
      <w:tblGrid>
        <w:gridCol w:w="3600"/>
        <w:gridCol w:w="1710"/>
      </w:tblGrid>
      <w:tr w:rsidR="00E05051" w14:paraId="11936960" w14:textId="77777777" w:rsidTr="00E05051">
        <w:tc>
          <w:tcPr>
            <w:tcW w:w="3600" w:type="dxa"/>
          </w:tcPr>
          <w:p w14:paraId="0D198606" w14:textId="77777777" w:rsidR="00E05051" w:rsidRPr="0029292B" w:rsidRDefault="00E05051" w:rsidP="00E0505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TOTAL BUDGET REQUEST:</w:t>
            </w:r>
          </w:p>
        </w:tc>
        <w:tc>
          <w:tcPr>
            <w:tcW w:w="1710" w:type="dxa"/>
          </w:tcPr>
          <w:p w14:paraId="27375A64" w14:textId="77777777" w:rsidR="00E05051" w:rsidRPr="0029292B" w:rsidRDefault="00E05051" w:rsidP="00E156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3E4072" w14:textId="77777777" w:rsidR="0029292B" w:rsidRDefault="0029292B" w:rsidP="0029292B">
      <w:pPr>
        <w:ind w:left="-270"/>
        <w:rPr>
          <w:rFonts w:ascii="Arial" w:hAnsi="Arial" w:cs="Arial"/>
          <w:b/>
          <w:sz w:val="22"/>
          <w:szCs w:val="22"/>
        </w:rPr>
      </w:pPr>
    </w:p>
    <w:p w14:paraId="723B3492" w14:textId="77777777" w:rsidR="00E05051" w:rsidRPr="00E05051" w:rsidRDefault="00E05051" w:rsidP="0029292B">
      <w:pPr>
        <w:ind w:left="-270"/>
        <w:rPr>
          <w:rFonts w:ascii="Arial" w:hAnsi="Arial" w:cs="Arial"/>
          <w:sz w:val="22"/>
          <w:szCs w:val="22"/>
        </w:rPr>
      </w:pPr>
      <w:r w:rsidRPr="00E05051">
        <w:rPr>
          <w:rFonts w:ascii="Arial" w:hAnsi="Arial" w:cs="Arial"/>
          <w:b/>
          <w:sz w:val="22"/>
          <w:szCs w:val="22"/>
        </w:rPr>
        <w:t xml:space="preserve">Budget Justification </w:t>
      </w:r>
      <w:r w:rsidRPr="00E05051">
        <w:rPr>
          <w:rFonts w:ascii="Arial" w:hAnsi="Arial" w:cs="Arial"/>
          <w:sz w:val="22"/>
          <w:szCs w:val="22"/>
        </w:rPr>
        <w:t>(</w:t>
      </w:r>
      <w:r w:rsidR="00E315B6">
        <w:rPr>
          <w:rFonts w:ascii="Arial" w:hAnsi="Arial" w:cs="Arial"/>
          <w:sz w:val="22"/>
          <w:szCs w:val="22"/>
        </w:rPr>
        <w:t xml:space="preserve">for any </w:t>
      </w:r>
      <w:r w:rsidRPr="00E05051">
        <w:rPr>
          <w:rFonts w:ascii="Arial" w:hAnsi="Arial" w:cs="Arial"/>
          <w:sz w:val="22"/>
          <w:szCs w:val="22"/>
        </w:rPr>
        <w:t>unusual budget items</w:t>
      </w:r>
      <w:r w:rsidR="00E315B6">
        <w:rPr>
          <w:rFonts w:ascii="Arial" w:hAnsi="Arial" w:cs="Arial"/>
          <w:sz w:val="22"/>
          <w:szCs w:val="22"/>
        </w:rPr>
        <w:t xml:space="preserve"> that are not </w:t>
      </w:r>
      <w:proofErr w:type="spellStart"/>
      <w:r w:rsidR="00E315B6">
        <w:rPr>
          <w:rFonts w:ascii="Arial" w:hAnsi="Arial" w:cs="Arial"/>
          <w:sz w:val="22"/>
          <w:szCs w:val="22"/>
        </w:rPr>
        <w:t>self explanatory</w:t>
      </w:r>
      <w:proofErr w:type="spellEnd"/>
      <w:r w:rsidRPr="00E05051">
        <w:rPr>
          <w:rFonts w:ascii="Arial" w:hAnsi="Arial" w:cs="Arial"/>
          <w:sz w:val="22"/>
          <w:szCs w:val="22"/>
        </w:rPr>
        <w:t>):</w:t>
      </w:r>
    </w:p>
    <w:p w14:paraId="645CB91A" w14:textId="77777777" w:rsidR="00E05051" w:rsidRPr="00E05051" w:rsidRDefault="00E05051" w:rsidP="0029292B">
      <w:pPr>
        <w:ind w:left="-270"/>
        <w:rPr>
          <w:rFonts w:ascii="Arial" w:hAnsi="Arial" w:cs="Arial"/>
          <w:sz w:val="22"/>
          <w:szCs w:val="22"/>
        </w:rPr>
      </w:pPr>
    </w:p>
    <w:sectPr w:rsidR="00E05051" w:rsidRPr="00E05051" w:rsidSect="0029292B">
      <w:headerReference w:type="first" r:id="rId9"/>
      <w:pgSz w:w="12240" w:h="15840"/>
      <w:pgMar w:top="1440" w:right="1440" w:bottom="1440" w:left="1440" w:header="540" w:footer="4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A15AB" w14:textId="77777777" w:rsidR="00A65BAD" w:rsidRDefault="00A65BAD" w:rsidP="00A75CB9">
      <w:r>
        <w:separator/>
      </w:r>
    </w:p>
  </w:endnote>
  <w:endnote w:type="continuationSeparator" w:id="0">
    <w:p w14:paraId="62DAF7DC" w14:textId="77777777" w:rsidR="00A65BAD" w:rsidRDefault="00A65BAD" w:rsidP="00A7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46CB8" w14:textId="77777777" w:rsidR="00A65BAD" w:rsidRDefault="00A65BAD" w:rsidP="00A75CB9">
      <w:r>
        <w:separator/>
      </w:r>
    </w:p>
  </w:footnote>
  <w:footnote w:type="continuationSeparator" w:id="0">
    <w:p w14:paraId="1EBBC36A" w14:textId="77777777" w:rsidR="00A65BAD" w:rsidRDefault="00A65BAD" w:rsidP="00A75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6F4BB" w14:textId="77777777" w:rsidR="00DD19B0" w:rsidRDefault="00881729" w:rsidP="00881729">
    <w:pPr>
      <w:pStyle w:val="Header"/>
    </w:pPr>
    <w:r>
      <w:rPr>
        <w:noProof/>
      </w:rPr>
      <w:drawing>
        <wp:inline distT="0" distB="0" distL="0" distR="0" wp14:anchorId="36E191EA" wp14:editId="06A7911B">
          <wp:extent cx="2329132" cy="739984"/>
          <wp:effectExtent l="0" t="0" r="0" b="3175"/>
          <wp:docPr id="1" name="Picture 1" descr="/Users/meganyeatts/Desktop/Surgery/IMAGES/Logos/UAB Medicine Surger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meganyeatts/Desktop/Surgery/IMAGES/Logos/UAB Medicine Surgery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75"/>
                  <a:stretch/>
                </pic:blipFill>
                <pic:spPr bwMode="auto">
                  <a:xfrm>
                    <a:off x="0" y="0"/>
                    <a:ext cx="2389859" cy="75927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27E16"/>
    <w:multiLevelType w:val="hybridMultilevel"/>
    <w:tmpl w:val="BF4EB2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76C02"/>
    <w:multiLevelType w:val="hybridMultilevel"/>
    <w:tmpl w:val="E9C6E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3494F"/>
    <w:multiLevelType w:val="hybridMultilevel"/>
    <w:tmpl w:val="58E23E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5F62B6"/>
    <w:multiLevelType w:val="hybridMultilevel"/>
    <w:tmpl w:val="64F0A9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6E11555"/>
    <w:multiLevelType w:val="hybridMultilevel"/>
    <w:tmpl w:val="333CF6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CB9"/>
    <w:rsid w:val="000106A3"/>
    <w:rsid w:val="000276C7"/>
    <w:rsid w:val="00035FEE"/>
    <w:rsid w:val="00041189"/>
    <w:rsid w:val="000852A4"/>
    <w:rsid w:val="000C602E"/>
    <w:rsid w:val="001042A9"/>
    <w:rsid w:val="00113DC5"/>
    <w:rsid w:val="00140918"/>
    <w:rsid w:val="00146BA7"/>
    <w:rsid w:val="00157A23"/>
    <w:rsid w:val="00186679"/>
    <w:rsid w:val="00193163"/>
    <w:rsid w:val="001A5F32"/>
    <w:rsid w:val="00200B70"/>
    <w:rsid w:val="002060BB"/>
    <w:rsid w:val="00263270"/>
    <w:rsid w:val="0029292B"/>
    <w:rsid w:val="00294B02"/>
    <w:rsid w:val="002B6A75"/>
    <w:rsid w:val="002C52D1"/>
    <w:rsid w:val="002D1004"/>
    <w:rsid w:val="002E3A7F"/>
    <w:rsid w:val="00300607"/>
    <w:rsid w:val="0036422C"/>
    <w:rsid w:val="003753E9"/>
    <w:rsid w:val="003A5084"/>
    <w:rsid w:val="003A6E3C"/>
    <w:rsid w:val="003B7CCD"/>
    <w:rsid w:val="003C0BB0"/>
    <w:rsid w:val="003C30E2"/>
    <w:rsid w:val="00412326"/>
    <w:rsid w:val="00454339"/>
    <w:rsid w:val="0047033B"/>
    <w:rsid w:val="0047142D"/>
    <w:rsid w:val="00482248"/>
    <w:rsid w:val="004B5E3E"/>
    <w:rsid w:val="004C71A2"/>
    <w:rsid w:val="004D6FEE"/>
    <w:rsid w:val="004E3FB9"/>
    <w:rsid w:val="00510045"/>
    <w:rsid w:val="0053143C"/>
    <w:rsid w:val="00592297"/>
    <w:rsid w:val="005D29DF"/>
    <w:rsid w:val="005D63CA"/>
    <w:rsid w:val="005E094D"/>
    <w:rsid w:val="00615551"/>
    <w:rsid w:val="00666645"/>
    <w:rsid w:val="00681257"/>
    <w:rsid w:val="00693CF0"/>
    <w:rsid w:val="006973AF"/>
    <w:rsid w:val="006C597A"/>
    <w:rsid w:val="0071134E"/>
    <w:rsid w:val="0071135D"/>
    <w:rsid w:val="007146E0"/>
    <w:rsid w:val="007278E4"/>
    <w:rsid w:val="007367C4"/>
    <w:rsid w:val="00756D86"/>
    <w:rsid w:val="00770741"/>
    <w:rsid w:val="007B357B"/>
    <w:rsid w:val="00861501"/>
    <w:rsid w:val="0086540A"/>
    <w:rsid w:val="00881729"/>
    <w:rsid w:val="00885126"/>
    <w:rsid w:val="008E06F9"/>
    <w:rsid w:val="008F5E5A"/>
    <w:rsid w:val="009145E4"/>
    <w:rsid w:val="00920A1B"/>
    <w:rsid w:val="00974077"/>
    <w:rsid w:val="009962B5"/>
    <w:rsid w:val="009D3CA3"/>
    <w:rsid w:val="009D4500"/>
    <w:rsid w:val="009E34EE"/>
    <w:rsid w:val="00A1646B"/>
    <w:rsid w:val="00A65BAD"/>
    <w:rsid w:val="00A72A70"/>
    <w:rsid w:val="00A75CB9"/>
    <w:rsid w:val="00AB0278"/>
    <w:rsid w:val="00AD7152"/>
    <w:rsid w:val="00AE394C"/>
    <w:rsid w:val="00B52C56"/>
    <w:rsid w:val="00B54679"/>
    <w:rsid w:val="00B8526F"/>
    <w:rsid w:val="00BF3AF0"/>
    <w:rsid w:val="00C035B1"/>
    <w:rsid w:val="00C224C6"/>
    <w:rsid w:val="00C56E48"/>
    <w:rsid w:val="00C633E6"/>
    <w:rsid w:val="00C95044"/>
    <w:rsid w:val="00D1452F"/>
    <w:rsid w:val="00D2285F"/>
    <w:rsid w:val="00D25028"/>
    <w:rsid w:val="00D27BFF"/>
    <w:rsid w:val="00D36D9C"/>
    <w:rsid w:val="00D80BE8"/>
    <w:rsid w:val="00DB44DD"/>
    <w:rsid w:val="00DD19B0"/>
    <w:rsid w:val="00DD7D2B"/>
    <w:rsid w:val="00DE0EE7"/>
    <w:rsid w:val="00DE4C3E"/>
    <w:rsid w:val="00DE6C9B"/>
    <w:rsid w:val="00E05051"/>
    <w:rsid w:val="00E21D9D"/>
    <w:rsid w:val="00E315B6"/>
    <w:rsid w:val="00E60033"/>
    <w:rsid w:val="00E85A99"/>
    <w:rsid w:val="00EA2CD5"/>
    <w:rsid w:val="00EC4569"/>
    <w:rsid w:val="00F158AA"/>
    <w:rsid w:val="00F42709"/>
    <w:rsid w:val="00F525CD"/>
    <w:rsid w:val="00FC0EBF"/>
    <w:rsid w:val="00FD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BC119"/>
  <w15:docId w15:val="{285D51AE-0F2A-4D87-AD2C-8F6F562EE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CB9"/>
  </w:style>
  <w:style w:type="paragraph" w:styleId="Footer">
    <w:name w:val="footer"/>
    <w:basedOn w:val="Normal"/>
    <w:link w:val="FooterChar"/>
    <w:uiPriority w:val="99"/>
    <w:unhideWhenUsed/>
    <w:rsid w:val="00A75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CB9"/>
  </w:style>
  <w:style w:type="paragraph" w:styleId="BalloonText">
    <w:name w:val="Balloon Text"/>
    <w:basedOn w:val="Normal"/>
    <w:link w:val="BalloonTextChar"/>
    <w:uiPriority w:val="99"/>
    <w:semiHidden/>
    <w:unhideWhenUsed/>
    <w:rsid w:val="009962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2B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0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BE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80B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92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erritz@uabmc.edu%20?subject=NE%20SPORE%20Applicat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F5580-C57A-5D49-B380-DCB814248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Waters, Anna M (Campus)</cp:lastModifiedBy>
  <cp:revision>2</cp:revision>
  <cp:lastPrinted>2019-05-06T16:34:00Z</cp:lastPrinted>
  <dcterms:created xsi:type="dcterms:W3CDTF">2019-12-09T21:00:00Z</dcterms:created>
  <dcterms:modified xsi:type="dcterms:W3CDTF">2019-12-09T21:00:00Z</dcterms:modified>
</cp:coreProperties>
</file>