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8CAC" w14:textId="3D7BBBA3" w:rsidR="007021EF" w:rsidRDefault="00CD4A38">
      <w:pPr>
        <w:rPr>
          <w:rFonts w:ascii="Arial" w:hAnsi="Arial" w:cs="Arial"/>
          <w:b/>
          <w:bCs/>
          <w:sz w:val="32"/>
          <w:szCs w:val="32"/>
        </w:rPr>
      </w:pPr>
      <w:r w:rsidRPr="00CD4A38">
        <w:rPr>
          <w:rFonts w:ascii="Arial" w:hAnsi="Arial" w:cs="Arial"/>
          <w:b/>
          <w:bCs/>
          <w:sz w:val="32"/>
          <w:szCs w:val="32"/>
        </w:rPr>
        <w:t>UAB</w:t>
      </w:r>
      <w:r w:rsidR="003837FF" w:rsidRPr="00CD4A38">
        <w:rPr>
          <w:rFonts w:ascii="Arial" w:hAnsi="Arial" w:cs="Arial"/>
          <w:b/>
          <w:bCs/>
          <w:sz w:val="32"/>
          <w:szCs w:val="32"/>
        </w:rPr>
        <w:t xml:space="preserve"> Biology </w:t>
      </w:r>
      <w:r w:rsidR="00156E83">
        <w:rPr>
          <w:rFonts w:ascii="Arial" w:hAnsi="Arial" w:cs="Arial"/>
          <w:b/>
          <w:bCs/>
          <w:sz w:val="32"/>
          <w:szCs w:val="32"/>
        </w:rPr>
        <w:t xml:space="preserve">Harold </w:t>
      </w:r>
      <w:r w:rsidR="0017466F">
        <w:rPr>
          <w:rFonts w:ascii="Arial" w:hAnsi="Arial" w:cs="Arial"/>
          <w:b/>
          <w:bCs/>
          <w:sz w:val="32"/>
          <w:szCs w:val="32"/>
        </w:rPr>
        <w:t xml:space="preserve">Martin Award </w:t>
      </w:r>
      <w:r w:rsidR="003837FF" w:rsidRPr="00CD4A38">
        <w:rPr>
          <w:rFonts w:ascii="Arial" w:hAnsi="Arial" w:cs="Arial"/>
          <w:b/>
          <w:bCs/>
          <w:sz w:val="32"/>
          <w:szCs w:val="32"/>
        </w:rPr>
        <w:t>Application</w:t>
      </w:r>
      <w:r w:rsidR="007021EF">
        <w:rPr>
          <w:rFonts w:ascii="Arial" w:hAnsi="Arial" w:cs="Arial"/>
          <w:b/>
          <w:bCs/>
          <w:sz w:val="32"/>
          <w:szCs w:val="32"/>
        </w:rPr>
        <w:softHyphen/>
      </w:r>
      <w:r w:rsidR="007021EF">
        <w:rPr>
          <w:rFonts w:ascii="Arial" w:hAnsi="Arial" w:cs="Arial"/>
          <w:b/>
          <w:bCs/>
          <w:sz w:val="32"/>
          <w:szCs w:val="32"/>
        </w:rPr>
        <w:softHyphen/>
      </w:r>
      <w:r w:rsidR="007021EF">
        <w:rPr>
          <w:rFonts w:ascii="Arial" w:hAnsi="Arial" w:cs="Arial"/>
          <w:b/>
          <w:bCs/>
          <w:sz w:val="32"/>
          <w:szCs w:val="32"/>
        </w:rPr>
        <w:softHyphen/>
      </w:r>
    </w:p>
    <w:p w14:paraId="08F21A51" w14:textId="6EADA7F7" w:rsidR="0017466F" w:rsidRDefault="0017466F" w:rsidP="0017466F">
      <w:pPr>
        <w:rPr>
          <w:rFonts w:ascii="Arial" w:hAnsi="Arial" w:cs="Arial"/>
          <w:b/>
        </w:rPr>
      </w:pPr>
    </w:p>
    <w:p w14:paraId="099CD63F" w14:textId="77777777" w:rsidR="00156E83" w:rsidRDefault="00156E83" w:rsidP="0017466F">
      <w:pPr>
        <w:rPr>
          <w:rFonts w:ascii="Arial" w:hAnsi="Arial" w:cs="Arial"/>
          <w:b/>
          <w:bCs/>
          <w:iCs/>
        </w:rPr>
      </w:pPr>
    </w:p>
    <w:p w14:paraId="1528184F" w14:textId="1C9619BE" w:rsidR="0017466F" w:rsidRDefault="0017466F" w:rsidP="00156E83">
      <w:pPr>
        <w:spacing w:line="276" w:lineRule="auto"/>
        <w:rPr>
          <w:rFonts w:ascii="Arial" w:hAnsi="Arial" w:cs="Arial"/>
          <w:b/>
          <w:bCs/>
          <w:iCs/>
        </w:rPr>
      </w:pPr>
      <w:r w:rsidRPr="0017466F">
        <w:rPr>
          <w:rFonts w:ascii="Arial" w:hAnsi="Arial" w:cs="Arial"/>
          <w:b/>
          <w:bCs/>
          <w:iCs/>
        </w:rPr>
        <w:t>The Harold Martin Outstanding Student Research Development Award</w:t>
      </w:r>
    </w:p>
    <w:p w14:paraId="13FB1BAF" w14:textId="009F3B41" w:rsidR="0017466F" w:rsidRPr="0017466F" w:rsidRDefault="0017466F" w:rsidP="00156E83">
      <w:pPr>
        <w:spacing w:line="276" w:lineRule="auto"/>
        <w:rPr>
          <w:rFonts w:ascii="Arial" w:hAnsi="Arial" w:cs="Arial"/>
          <w:iCs/>
        </w:rPr>
      </w:pPr>
    </w:p>
    <w:p w14:paraId="3E395E46" w14:textId="4F4D808B" w:rsidR="0017466F" w:rsidRDefault="0017466F" w:rsidP="00156E83">
      <w:p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This award will be presented to </w:t>
      </w:r>
      <w:r w:rsidRPr="0017466F">
        <w:rPr>
          <w:rFonts w:ascii="Arial" w:hAnsi="Arial" w:cs="Arial"/>
          <w:u w:val="single"/>
        </w:rPr>
        <w:t>MS or PhD students</w:t>
      </w:r>
      <w:r w:rsidRPr="0017466F">
        <w:rPr>
          <w:rFonts w:ascii="Arial" w:hAnsi="Arial" w:cs="Arial"/>
        </w:rPr>
        <w:t xml:space="preserve"> to enhance their research efforts. Any MS or PhD student in good standing can apply. Successful applicants will have shown prior scholarship, teaching, and/or service activities.</w:t>
      </w:r>
    </w:p>
    <w:p w14:paraId="18B31D77" w14:textId="7570944B" w:rsidR="0017466F" w:rsidRDefault="0017466F" w:rsidP="00156E83">
      <w:pPr>
        <w:spacing w:line="276" w:lineRule="auto"/>
        <w:rPr>
          <w:rFonts w:ascii="Arial" w:hAnsi="Arial" w:cs="Arial"/>
        </w:rPr>
      </w:pPr>
    </w:p>
    <w:p w14:paraId="58E66FA8" w14:textId="34FB3E2F" w:rsidR="0017466F" w:rsidRPr="0017466F" w:rsidRDefault="0017466F" w:rsidP="00156E83">
      <w:p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Two awards of up to $1000 are available for PhD students, and two awards of $500 are available for MS students (including Plan I, Plan II, Fastrack, and ABM). </w:t>
      </w:r>
    </w:p>
    <w:p w14:paraId="1B5668C9" w14:textId="36F4FA9A" w:rsidR="0017466F" w:rsidRPr="0017466F" w:rsidRDefault="0017466F" w:rsidP="00156E83">
      <w:p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Notes:</w:t>
      </w:r>
    </w:p>
    <w:p w14:paraId="5CFE97F2" w14:textId="7E3E8C0D" w:rsidR="0017466F" w:rsidRP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Individuals are eligible to receive the Martin Award up to three times. </w:t>
      </w:r>
    </w:p>
    <w:p w14:paraId="2E181035" w14:textId="4D3566F7" w:rsidR="0017466F" w:rsidRP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Students must meet seminar attendance policies (BY 678 Biology Graduate Seminar) to qualify for either award.</w:t>
      </w:r>
    </w:p>
    <w:p w14:paraId="6C328D4E" w14:textId="36F37659" w:rsidR="0017466F" w:rsidRP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Students must have completed their graduate annual review (if they have been a graduate student in the program for more than 1 year)</w:t>
      </w:r>
    </w:p>
    <w:p w14:paraId="6A63D12F" w14:textId="7A100E15" w:rsidR="0017466F" w:rsidRP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A student may apply for both the Jones </w:t>
      </w:r>
      <w:proofErr w:type="gramStart"/>
      <w:r w:rsidRPr="0017466F">
        <w:rPr>
          <w:rFonts w:ascii="Arial" w:hAnsi="Arial" w:cs="Arial"/>
        </w:rPr>
        <w:t>or</w:t>
      </w:r>
      <w:proofErr w:type="gramEnd"/>
      <w:r w:rsidRPr="0017466F">
        <w:rPr>
          <w:rFonts w:ascii="Arial" w:hAnsi="Arial" w:cs="Arial"/>
        </w:rPr>
        <w:t xml:space="preserve"> Martin awards if eligible, even within the same year. </w:t>
      </w:r>
    </w:p>
    <w:p w14:paraId="125CEED7" w14:textId="2F428720" w:rsidR="0017466F" w:rsidRP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Applicants who have won awards previously will have to demonstrate effective use of the previous funding (add a half page appendix).</w:t>
      </w:r>
    </w:p>
    <w:p w14:paraId="12435DC3" w14:textId="2C967922" w:rsidR="0017466F" w:rsidRP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Award funds must be used within a twelve-month period.</w:t>
      </w:r>
    </w:p>
    <w:p w14:paraId="3D70C966" w14:textId="23967EB2" w:rsidR="0017466F" w:rsidRPr="0017466F" w:rsidRDefault="0017466F" w:rsidP="00156E83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It is encouraged that travel funds be used to pay for items in advance via P-card or departmental purchase order (e.g., conference registration, flights, etc.) </w:t>
      </w:r>
    </w:p>
    <w:p w14:paraId="2AEB1371" w14:textId="73A092D8" w:rsidR="0017466F" w:rsidRPr="0017466F" w:rsidRDefault="0017466F" w:rsidP="00156E83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Cash advances to students are not permitted by UAB.</w:t>
      </w:r>
    </w:p>
    <w:p w14:paraId="1755912C" w14:textId="623E18DC" w:rsidR="0017466F" w:rsidRPr="0017466F" w:rsidRDefault="0017466F" w:rsidP="00156E83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Travel reimbursements must be submitted </w:t>
      </w:r>
      <w:r w:rsidRPr="0017466F">
        <w:rPr>
          <w:rFonts w:ascii="Arial" w:hAnsi="Arial" w:cs="Arial"/>
          <w:u w:val="single"/>
        </w:rPr>
        <w:t>within 60 days of the travel dates.</w:t>
      </w:r>
    </w:p>
    <w:p w14:paraId="48AF0486" w14:textId="7C2ACF0B" w:rsidR="0017466F" w:rsidRDefault="0017466F" w:rsidP="00156E8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Winners are strongly encouraged to participate in Discoveries in the Making and in 3MT activities.</w:t>
      </w:r>
    </w:p>
    <w:p w14:paraId="73DDCD2D" w14:textId="77777777" w:rsidR="0017466F" w:rsidRPr="0017466F" w:rsidRDefault="0017466F" w:rsidP="00156E83">
      <w:pPr>
        <w:spacing w:line="276" w:lineRule="auto"/>
        <w:ind w:left="360"/>
        <w:rPr>
          <w:rFonts w:ascii="Arial" w:hAnsi="Arial" w:cs="Arial"/>
        </w:rPr>
      </w:pPr>
    </w:p>
    <w:p w14:paraId="23571D98" w14:textId="1155E1BE" w:rsidR="0017466F" w:rsidRDefault="0017466F" w:rsidP="00156E83">
      <w:pPr>
        <w:spacing w:line="276" w:lineRule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25AA9" wp14:editId="0677D0CA">
                <wp:simplePos x="0" y="0"/>
                <wp:positionH relativeFrom="column">
                  <wp:posOffset>6350</wp:posOffset>
                </wp:positionH>
                <wp:positionV relativeFrom="paragraph">
                  <wp:posOffset>30301</wp:posOffset>
                </wp:positionV>
                <wp:extent cx="6858000" cy="0"/>
                <wp:effectExtent l="0" t="0" r="12700" b="12700"/>
                <wp:wrapNone/>
                <wp:docPr id="2909559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52C8F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.4pt" to="540.5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" strokecolor="black [3213]" strokeweight=".5pt">
                <v:stroke joinstyle="miter"/>
              </v:line>
            </w:pict>
          </mc:Fallback>
        </mc:AlternateContent>
      </w:r>
    </w:p>
    <w:p w14:paraId="1CF757EC" w14:textId="153FFA09" w:rsidR="0017466F" w:rsidRPr="0017466F" w:rsidRDefault="0017466F" w:rsidP="00156E83">
      <w:pPr>
        <w:spacing w:line="276" w:lineRule="auto"/>
        <w:rPr>
          <w:rFonts w:ascii="Arial" w:hAnsi="Arial" w:cs="Arial"/>
          <w:b/>
          <w:bCs/>
        </w:rPr>
      </w:pPr>
      <w:r w:rsidRPr="0017466F">
        <w:rPr>
          <w:rFonts w:ascii="Arial" w:hAnsi="Arial" w:cs="Arial"/>
          <w:b/>
          <w:bCs/>
        </w:rPr>
        <w:t xml:space="preserve">Applications for the </w:t>
      </w:r>
      <w:r>
        <w:rPr>
          <w:rFonts w:ascii="Arial" w:hAnsi="Arial" w:cs="Arial"/>
          <w:b/>
          <w:bCs/>
        </w:rPr>
        <w:t>Martin</w:t>
      </w:r>
      <w:r w:rsidRPr="0017466F">
        <w:rPr>
          <w:rFonts w:ascii="Arial" w:hAnsi="Arial" w:cs="Arial"/>
          <w:b/>
          <w:bCs/>
        </w:rPr>
        <w:t xml:space="preserve"> Award should include:</w:t>
      </w:r>
    </w:p>
    <w:p w14:paraId="405CD834" w14:textId="1BA6BB51" w:rsidR="0017466F" w:rsidRPr="0017466F" w:rsidRDefault="0017466F" w:rsidP="00156E8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applicant’s </w:t>
      </w:r>
      <w:r w:rsidRPr="0017466F">
        <w:rPr>
          <w:rFonts w:ascii="Arial" w:hAnsi="Arial" w:cs="Arial"/>
        </w:rPr>
        <w:t xml:space="preserve">CV </w:t>
      </w:r>
    </w:p>
    <w:p w14:paraId="413E1DAA" w14:textId="75DBE108" w:rsidR="0017466F" w:rsidRDefault="0017466F" w:rsidP="00156E8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A brief letter of support from the</w:t>
      </w:r>
      <w:r>
        <w:rPr>
          <w:rFonts w:ascii="Arial" w:hAnsi="Arial" w:cs="Arial"/>
        </w:rPr>
        <w:t xml:space="preserve"> applicant’s </w:t>
      </w:r>
      <w:r w:rsidRPr="0017466F">
        <w:rPr>
          <w:rFonts w:ascii="Arial" w:hAnsi="Arial" w:cs="Arial"/>
        </w:rPr>
        <w:t>mentor</w:t>
      </w:r>
    </w:p>
    <w:p w14:paraId="44DF2A84" w14:textId="2E76C993" w:rsidR="0017466F" w:rsidRPr="0017466F" w:rsidRDefault="0017466F" w:rsidP="00156E8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 xml:space="preserve">A development plan (2-page max) including how this award will aid in </w:t>
      </w:r>
      <w:r>
        <w:rPr>
          <w:rFonts w:ascii="Arial" w:hAnsi="Arial" w:cs="Arial"/>
        </w:rPr>
        <w:t>the applicant’s</w:t>
      </w:r>
      <w:r w:rsidRPr="0017466F">
        <w:rPr>
          <w:rFonts w:ascii="Arial" w:hAnsi="Arial" w:cs="Arial"/>
        </w:rPr>
        <w:t xml:space="preserve"> research efforts (includ</w:t>
      </w:r>
      <w:r>
        <w:rPr>
          <w:rFonts w:ascii="Arial" w:hAnsi="Arial" w:cs="Arial"/>
        </w:rPr>
        <w:t>ing</w:t>
      </w:r>
      <w:r w:rsidRPr="0017466F">
        <w:rPr>
          <w:rFonts w:ascii="Arial" w:hAnsi="Arial" w:cs="Arial"/>
        </w:rPr>
        <w:t xml:space="preserve"> a budget)</w:t>
      </w:r>
    </w:p>
    <w:p w14:paraId="16C460D0" w14:textId="77777777" w:rsidR="0017466F" w:rsidRDefault="0017466F" w:rsidP="00156E83">
      <w:pPr>
        <w:spacing w:line="276" w:lineRule="auto"/>
        <w:rPr>
          <w:rFonts w:ascii="Arial" w:hAnsi="Arial" w:cs="Arial"/>
        </w:rPr>
      </w:pPr>
    </w:p>
    <w:p w14:paraId="24BC048F" w14:textId="2B054647" w:rsidR="0017466F" w:rsidRPr="0017466F" w:rsidRDefault="0017466F" w:rsidP="00156E83">
      <w:pPr>
        <w:spacing w:line="276" w:lineRule="auto"/>
        <w:rPr>
          <w:rFonts w:ascii="Arial" w:hAnsi="Arial" w:cs="Arial"/>
          <w:b/>
          <w:bCs/>
          <w:lang w:val="haw-US"/>
        </w:rPr>
      </w:pPr>
      <w:r w:rsidRPr="0017466F">
        <w:rPr>
          <w:rFonts w:ascii="Arial" w:hAnsi="Arial" w:cs="Arial"/>
          <w:b/>
          <w:bCs/>
          <w:highlight w:val="yellow"/>
        </w:rPr>
        <w:t>Applications for the Jones Award are due March 1</w:t>
      </w:r>
    </w:p>
    <w:p w14:paraId="5C07B5DE" w14:textId="77777777" w:rsidR="0017466F" w:rsidRPr="0017466F" w:rsidRDefault="0017466F" w:rsidP="00156E83">
      <w:pPr>
        <w:spacing w:line="276" w:lineRule="auto"/>
        <w:rPr>
          <w:rFonts w:ascii="Arial" w:hAnsi="Arial" w:cs="Arial"/>
        </w:rPr>
      </w:pPr>
    </w:p>
    <w:p w14:paraId="2ED8F046" w14:textId="5EC71429" w:rsidR="0017466F" w:rsidRPr="0017466F" w:rsidRDefault="0017466F" w:rsidP="00156E83">
      <w:pPr>
        <w:spacing w:line="276" w:lineRule="auto"/>
        <w:rPr>
          <w:rFonts w:ascii="Arial" w:hAnsi="Arial" w:cs="Arial"/>
        </w:rPr>
      </w:pPr>
      <w:r w:rsidRPr="0017466F">
        <w:rPr>
          <w:rFonts w:ascii="Arial" w:hAnsi="Arial" w:cs="Arial"/>
        </w:rPr>
        <w:t>Applications should be submitted to </w:t>
      </w:r>
      <w:hyperlink r:id="rId5" w:tooltip="mailto:graduatebio@uab.edu" w:history="1">
        <w:r w:rsidRPr="0017466F">
          <w:rPr>
            <w:rStyle w:val="Hyperlink"/>
            <w:rFonts w:ascii="Arial" w:hAnsi="Arial" w:cs="Arial"/>
          </w:rPr>
          <w:t>graduatebio@uab.edu</w:t>
        </w:r>
      </w:hyperlink>
      <w:r w:rsidRPr="0017466F">
        <w:rPr>
          <w:rFonts w:ascii="Arial" w:hAnsi="Arial" w:cs="Arial"/>
        </w:rPr>
        <w:t> by the deadline listed above. </w:t>
      </w:r>
    </w:p>
    <w:sectPr w:rsidR="0017466F" w:rsidRPr="0017466F" w:rsidSect="00744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E32"/>
    <w:multiLevelType w:val="hybridMultilevel"/>
    <w:tmpl w:val="23141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397B"/>
    <w:multiLevelType w:val="hybridMultilevel"/>
    <w:tmpl w:val="DFF0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E7D9A"/>
    <w:multiLevelType w:val="hybridMultilevel"/>
    <w:tmpl w:val="D19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27B0"/>
    <w:multiLevelType w:val="hybridMultilevel"/>
    <w:tmpl w:val="A606E52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92166562">
    <w:abstractNumId w:val="0"/>
  </w:num>
  <w:num w:numId="2" w16cid:durableId="1312173850">
    <w:abstractNumId w:val="2"/>
  </w:num>
  <w:num w:numId="3" w16cid:durableId="342628811">
    <w:abstractNumId w:val="1"/>
  </w:num>
  <w:num w:numId="4" w16cid:durableId="188456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F"/>
    <w:rsid w:val="000A34CD"/>
    <w:rsid w:val="000C79EF"/>
    <w:rsid w:val="000D6D02"/>
    <w:rsid w:val="000E4E8B"/>
    <w:rsid w:val="00110D1E"/>
    <w:rsid w:val="00156E83"/>
    <w:rsid w:val="00160203"/>
    <w:rsid w:val="0017466F"/>
    <w:rsid w:val="00242051"/>
    <w:rsid w:val="002713BE"/>
    <w:rsid w:val="00286863"/>
    <w:rsid w:val="002A6B65"/>
    <w:rsid w:val="002B7BA3"/>
    <w:rsid w:val="00302790"/>
    <w:rsid w:val="00306F14"/>
    <w:rsid w:val="003438C9"/>
    <w:rsid w:val="003504BC"/>
    <w:rsid w:val="003837FF"/>
    <w:rsid w:val="004709AC"/>
    <w:rsid w:val="00502673"/>
    <w:rsid w:val="00601925"/>
    <w:rsid w:val="0061368F"/>
    <w:rsid w:val="00636BE0"/>
    <w:rsid w:val="00651E4E"/>
    <w:rsid w:val="007021EF"/>
    <w:rsid w:val="00744B4C"/>
    <w:rsid w:val="00792681"/>
    <w:rsid w:val="007951B3"/>
    <w:rsid w:val="007A144D"/>
    <w:rsid w:val="0085664C"/>
    <w:rsid w:val="00890AEE"/>
    <w:rsid w:val="008C5ABC"/>
    <w:rsid w:val="008E0EE4"/>
    <w:rsid w:val="00A07908"/>
    <w:rsid w:val="00A53D61"/>
    <w:rsid w:val="00B629C3"/>
    <w:rsid w:val="00CD421B"/>
    <w:rsid w:val="00CD4A38"/>
    <w:rsid w:val="00D0617F"/>
    <w:rsid w:val="00D12EE8"/>
    <w:rsid w:val="00DA3D61"/>
    <w:rsid w:val="00E47916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FBF9"/>
  <w15:chartTrackingRefBased/>
  <w15:docId w15:val="{ABEBDEA7-5554-F640-B277-C60B3DA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bio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Melissa</dc:creator>
  <cp:keywords/>
  <dc:description/>
  <cp:lastModifiedBy>Harris, Melissa</cp:lastModifiedBy>
  <cp:revision>3</cp:revision>
  <dcterms:created xsi:type="dcterms:W3CDTF">2025-07-17T14:45:00Z</dcterms:created>
  <dcterms:modified xsi:type="dcterms:W3CDTF">2025-07-17T14:47:00Z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2025-07-07T14:38:00Z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36b78ec1-63f7-446a-9390-f9bfebb9b779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